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3ED16" w14:textId="52A3338D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“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Reciprocal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Distribution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” (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hereinafter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referred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as “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”) is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signed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below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terms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conditions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between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:</w:t>
      </w:r>
    </w:p>
    <w:p w14:paraId="37DB7EB8" w14:textId="77777777" w:rsidR="00E64172" w:rsidRDefault="00E64172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38CE961F" w14:textId="5B146109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Trade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Name:</w:t>
      </w:r>
    </w:p>
    <w:p w14:paraId="38592F5D" w14:textId="77777777" w:rsidR="007034D1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Place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Commercial Operations: </w:t>
      </w:r>
    </w:p>
    <w:p w14:paraId="6861F4EE" w14:textId="641297DF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Cs/>
          <w:iCs/>
          <w:color w:val="00000A"/>
          <w:sz w:val="16"/>
          <w:szCs w:val="16"/>
          <w:lang w:val="tr-TR"/>
        </w:rPr>
        <w:t xml:space="preserve">E-Mail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Address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:</w:t>
      </w:r>
    </w:p>
    <w:p w14:paraId="10FE4E38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Cs/>
          <w:iCs/>
          <w:color w:val="00000A"/>
          <w:sz w:val="16"/>
          <w:szCs w:val="16"/>
          <w:lang w:val="tr-TR"/>
        </w:rPr>
        <w:t xml:space="preserve">Phone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Number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:</w:t>
      </w:r>
    </w:p>
    <w:p w14:paraId="070B6236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5AC35701" w14:textId="3D279ACC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Trade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Name:</w:t>
      </w:r>
    </w:p>
    <w:p w14:paraId="10E82069" w14:textId="77777777" w:rsidR="007034D1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Place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Commercial Operations: </w:t>
      </w:r>
    </w:p>
    <w:p w14:paraId="12EDB3B5" w14:textId="507AC519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Cs/>
          <w:iCs/>
          <w:color w:val="00000A"/>
          <w:sz w:val="16"/>
          <w:szCs w:val="16"/>
          <w:lang w:val="tr-TR"/>
        </w:rPr>
        <w:t xml:space="preserve">E-Mail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Address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:</w:t>
      </w:r>
    </w:p>
    <w:p w14:paraId="4413E146" w14:textId="31362B0F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Cs/>
          <w:iCs/>
          <w:color w:val="00000A"/>
          <w:sz w:val="16"/>
          <w:szCs w:val="16"/>
          <w:lang w:val="tr-TR"/>
        </w:rPr>
        <w:t xml:space="preserve">Phone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Number</w:t>
      </w:r>
      <w:proofErr w:type="spellEnd"/>
      <w:r w:rsidR="007034D1">
        <w:rPr>
          <w:bCs/>
          <w:iCs/>
          <w:color w:val="00000A"/>
          <w:sz w:val="16"/>
          <w:szCs w:val="16"/>
          <w:lang w:val="tr-TR"/>
        </w:rPr>
        <w:t xml:space="preserve">: </w:t>
      </w:r>
    </w:p>
    <w:p w14:paraId="49B60EF3" w14:textId="06158D3B" w:rsidR="00546123" w:rsidRDefault="00546123" w:rsidP="005744EE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05A388EB" w14:textId="26C5EDFC" w:rsidR="00E64172" w:rsidRPr="00E64172" w:rsidRDefault="00E64172" w:rsidP="005744EE">
      <w:pPr>
        <w:jc w:val="both"/>
        <w:rPr>
          <w:bCs/>
          <w:iCs/>
          <w:color w:val="00000A"/>
          <w:sz w:val="16"/>
          <w:szCs w:val="16"/>
          <w:lang w:val="tr-TR"/>
        </w:rPr>
      </w:pPr>
      <w:proofErr w:type="spellStart"/>
      <w:r w:rsidRPr="00E64172">
        <w:rPr>
          <w:bCs/>
          <w:iCs/>
          <w:color w:val="00000A"/>
          <w:sz w:val="16"/>
          <w:szCs w:val="16"/>
          <w:lang w:val="tr-TR"/>
        </w:rPr>
        <w:t>Individually</w:t>
      </w:r>
      <w:proofErr w:type="spellEnd"/>
      <w:r w:rsidRPr="00E64172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E64172">
        <w:rPr>
          <w:bCs/>
          <w:iCs/>
          <w:color w:val="00000A"/>
          <w:sz w:val="16"/>
          <w:szCs w:val="16"/>
          <w:lang w:val="tr-TR"/>
        </w:rPr>
        <w:t>referred</w:t>
      </w:r>
      <w:proofErr w:type="spellEnd"/>
      <w:r w:rsidRPr="00E64172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E64172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E64172">
        <w:rPr>
          <w:bCs/>
          <w:iCs/>
          <w:color w:val="00000A"/>
          <w:sz w:val="16"/>
          <w:szCs w:val="16"/>
          <w:lang w:val="tr-TR"/>
        </w:rPr>
        <w:t xml:space="preserve"> as a “</w:t>
      </w:r>
      <w:proofErr w:type="spellStart"/>
      <w:r w:rsidRPr="00E64172">
        <w:rPr>
          <w:bCs/>
          <w:iCs/>
          <w:color w:val="00000A"/>
          <w:sz w:val="16"/>
          <w:szCs w:val="16"/>
          <w:lang w:val="tr-TR"/>
        </w:rPr>
        <w:t>Party</w:t>
      </w:r>
      <w:proofErr w:type="spellEnd"/>
      <w:r w:rsidRPr="00E64172">
        <w:rPr>
          <w:bCs/>
          <w:iCs/>
          <w:color w:val="00000A"/>
          <w:sz w:val="16"/>
          <w:szCs w:val="16"/>
          <w:lang w:val="tr-TR"/>
        </w:rPr>
        <w:t xml:space="preserve">” </w:t>
      </w:r>
      <w:proofErr w:type="spellStart"/>
      <w:r w:rsidRPr="00E64172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E64172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E64172">
        <w:rPr>
          <w:bCs/>
          <w:iCs/>
          <w:color w:val="00000A"/>
          <w:sz w:val="16"/>
          <w:szCs w:val="16"/>
          <w:lang w:val="tr-TR"/>
        </w:rPr>
        <w:t>collectively</w:t>
      </w:r>
      <w:proofErr w:type="spellEnd"/>
      <w:r w:rsidRPr="00E64172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E64172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E64172">
        <w:rPr>
          <w:bCs/>
          <w:iCs/>
          <w:color w:val="00000A"/>
          <w:sz w:val="16"/>
          <w:szCs w:val="16"/>
          <w:lang w:val="tr-TR"/>
        </w:rPr>
        <w:t xml:space="preserve"> “</w:t>
      </w:r>
      <w:proofErr w:type="spellStart"/>
      <w:r w:rsidRPr="00E64172">
        <w:rPr>
          <w:bCs/>
          <w:iCs/>
          <w:color w:val="00000A"/>
          <w:sz w:val="16"/>
          <w:szCs w:val="16"/>
          <w:lang w:val="tr-TR"/>
        </w:rPr>
        <w:t>Parties</w:t>
      </w:r>
      <w:proofErr w:type="spellEnd"/>
      <w:r w:rsidRPr="00E64172">
        <w:rPr>
          <w:bCs/>
          <w:iCs/>
          <w:color w:val="00000A"/>
          <w:sz w:val="16"/>
          <w:szCs w:val="16"/>
          <w:lang w:val="tr-TR"/>
        </w:rPr>
        <w:t>”</w:t>
      </w:r>
      <w:r w:rsidR="005744EE">
        <w:rPr>
          <w:bCs/>
          <w:iCs/>
          <w:color w:val="00000A"/>
          <w:sz w:val="16"/>
          <w:szCs w:val="16"/>
          <w:lang w:val="tr-TR"/>
        </w:rPr>
        <w:t>.</w:t>
      </w:r>
    </w:p>
    <w:p w14:paraId="400BFBC1" w14:textId="77777777" w:rsidR="005744EE" w:rsidRDefault="005744EE" w:rsidP="005744EE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03D7B766" w14:textId="07BB85E3" w:rsidR="00E64172" w:rsidRPr="00546123" w:rsidRDefault="00E64172" w:rsidP="005744EE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proofErr w:type="spellStart"/>
      <w:r w:rsidRPr="00E64172">
        <w:rPr>
          <w:bCs/>
          <w:iCs/>
          <w:color w:val="00000A"/>
          <w:sz w:val="16"/>
          <w:szCs w:val="16"/>
          <w:lang w:val="tr-TR"/>
        </w:rPr>
        <w:t>Each</w:t>
      </w:r>
      <w:proofErr w:type="spellEnd"/>
      <w:r w:rsidRPr="00E64172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E64172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E64172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E64172">
        <w:rPr>
          <w:bCs/>
          <w:iCs/>
          <w:color w:val="00000A"/>
          <w:sz w:val="16"/>
          <w:szCs w:val="16"/>
          <w:lang w:val="tr-TR"/>
        </w:rPr>
        <w:t>Parties</w:t>
      </w:r>
      <w:proofErr w:type="spellEnd"/>
      <w:r w:rsidRPr="00E64172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E64172">
        <w:rPr>
          <w:bCs/>
          <w:iCs/>
          <w:color w:val="00000A"/>
          <w:sz w:val="16"/>
          <w:szCs w:val="16"/>
          <w:lang w:val="tr-TR"/>
        </w:rPr>
        <w:t>might</w:t>
      </w:r>
      <w:proofErr w:type="spellEnd"/>
      <w:r w:rsidRPr="00E64172">
        <w:rPr>
          <w:bCs/>
          <w:iCs/>
          <w:color w:val="00000A"/>
          <w:sz w:val="16"/>
          <w:szCs w:val="16"/>
          <w:lang w:val="tr-TR"/>
        </w:rPr>
        <w:t xml:space="preserve"> be “</w:t>
      </w:r>
      <w:proofErr w:type="spellStart"/>
      <w:r w:rsidRPr="00E64172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E64172">
        <w:rPr>
          <w:bCs/>
          <w:iCs/>
          <w:color w:val="00000A"/>
          <w:sz w:val="16"/>
          <w:szCs w:val="16"/>
          <w:lang w:val="tr-TR"/>
        </w:rPr>
        <w:t xml:space="preserve">” </w:t>
      </w:r>
      <w:proofErr w:type="spellStart"/>
      <w:r w:rsidRPr="00E64172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E64172">
        <w:rPr>
          <w:bCs/>
          <w:iCs/>
          <w:color w:val="00000A"/>
          <w:sz w:val="16"/>
          <w:szCs w:val="16"/>
          <w:lang w:val="tr-TR"/>
        </w:rPr>
        <w:t xml:space="preserve"> “</w:t>
      </w:r>
      <w:proofErr w:type="spellStart"/>
      <w:r w:rsidRPr="00E64172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E64172">
        <w:rPr>
          <w:bCs/>
          <w:iCs/>
          <w:color w:val="00000A"/>
          <w:sz w:val="16"/>
          <w:szCs w:val="16"/>
          <w:lang w:val="tr-TR"/>
        </w:rPr>
        <w:t xml:space="preserve">” as </w:t>
      </w:r>
      <w:proofErr w:type="spellStart"/>
      <w:r w:rsidRPr="00E64172">
        <w:rPr>
          <w:bCs/>
          <w:iCs/>
          <w:color w:val="00000A"/>
          <w:sz w:val="16"/>
          <w:szCs w:val="16"/>
          <w:lang w:val="tr-TR"/>
        </w:rPr>
        <w:t>per</w:t>
      </w:r>
      <w:proofErr w:type="spellEnd"/>
      <w:r w:rsidRPr="00E64172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E64172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Pr="00E64172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E64172">
        <w:rPr>
          <w:bCs/>
          <w:iCs/>
          <w:color w:val="00000A"/>
          <w:sz w:val="16"/>
          <w:szCs w:val="16"/>
          <w:lang w:val="tr-TR"/>
        </w:rPr>
        <w:t>Reciprocal</w:t>
      </w:r>
      <w:proofErr w:type="spellEnd"/>
      <w:r w:rsidRPr="00E64172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E64172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Pr="00E64172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E64172">
        <w:rPr>
          <w:bCs/>
          <w:iCs/>
          <w:color w:val="00000A"/>
          <w:sz w:val="16"/>
          <w:szCs w:val="16"/>
          <w:lang w:val="tr-TR"/>
        </w:rPr>
        <w:t>Accordingly</w:t>
      </w:r>
      <w:proofErr w:type="spellEnd"/>
      <w:r w:rsidRPr="00E64172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E64172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E64172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E64172">
        <w:rPr>
          <w:bCs/>
          <w:iCs/>
          <w:color w:val="00000A"/>
          <w:sz w:val="16"/>
          <w:szCs w:val="16"/>
          <w:lang w:val="tr-TR"/>
        </w:rPr>
        <w:t>following</w:t>
      </w:r>
      <w:proofErr w:type="spellEnd"/>
      <w:r w:rsidRPr="00E64172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E64172">
        <w:rPr>
          <w:bCs/>
          <w:iCs/>
          <w:color w:val="00000A"/>
          <w:sz w:val="16"/>
          <w:szCs w:val="16"/>
          <w:lang w:val="tr-TR"/>
        </w:rPr>
        <w:t>provisions</w:t>
      </w:r>
      <w:proofErr w:type="spellEnd"/>
      <w:r w:rsidRPr="00E64172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E64172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E64172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E64172">
        <w:rPr>
          <w:bCs/>
          <w:iCs/>
          <w:color w:val="00000A"/>
          <w:sz w:val="16"/>
          <w:szCs w:val="16"/>
          <w:lang w:val="tr-TR"/>
        </w:rPr>
        <w:t>applied</w:t>
      </w:r>
      <w:proofErr w:type="spellEnd"/>
      <w:r>
        <w:rPr>
          <w:bCs/>
          <w:iCs/>
          <w:color w:val="00000A"/>
          <w:sz w:val="16"/>
          <w:szCs w:val="16"/>
          <w:lang w:val="tr-TR"/>
        </w:rPr>
        <w:t>.</w:t>
      </w:r>
    </w:p>
    <w:p w14:paraId="0958D688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302AC805" w14:textId="77777777" w:rsidR="00546123" w:rsidRPr="00546123" w:rsidRDefault="00546123" w:rsidP="00546123">
      <w:pPr>
        <w:spacing w:line="276" w:lineRule="auto"/>
        <w:jc w:val="both"/>
        <w:rPr>
          <w:b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>1.   SUBJECT-MATTER</w:t>
      </w:r>
    </w:p>
    <w:p w14:paraId="74482C86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0FE1002D" w14:textId="6EA35F46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>1.1.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made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order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enable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proofErr w:type="gramStart"/>
      <w:r w:rsidRPr="00546123">
        <w:rPr>
          <w:bCs/>
          <w:iCs/>
          <w:color w:val="00000A"/>
          <w:sz w:val="16"/>
          <w:szCs w:val="16"/>
          <w:lang w:val="tr-TR"/>
        </w:rPr>
        <w:t>mutually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r w:rsidR="00E64172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E64172">
        <w:rPr>
          <w:bCs/>
          <w:iCs/>
          <w:color w:val="00000A"/>
          <w:sz w:val="16"/>
          <w:szCs w:val="16"/>
          <w:lang w:val="tr-TR"/>
        </w:rPr>
        <w:t>utilize</w:t>
      </w:r>
      <w:proofErr w:type="spellEnd"/>
      <w:proofErr w:type="gramEnd"/>
      <w:r w:rsidR="00E64172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travel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products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services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each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other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determine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mutual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rights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obligations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connection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online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reservation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sale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travel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products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45D07C9D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6A496AB3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>1.2.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Reservation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sale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travel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products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hereunder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implemented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through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integration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’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system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interface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program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named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IATI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System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described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below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manual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methods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using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IATI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System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User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Accounts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1D8F42CD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1C0269EC" w14:textId="77777777" w:rsidR="00546123" w:rsidRPr="00546123" w:rsidRDefault="00546123" w:rsidP="00546123">
      <w:pPr>
        <w:spacing w:line="276" w:lineRule="auto"/>
        <w:jc w:val="both"/>
        <w:rPr>
          <w:b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>2.   DEFINITIONS</w:t>
      </w:r>
    </w:p>
    <w:p w14:paraId="23A64619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3CDBEBDF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proofErr w:type="spellStart"/>
      <w:r w:rsidRPr="00546123">
        <w:rPr>
          <w:b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: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travel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services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intermediary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providing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momentarily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simultaneously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travel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products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it is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entitled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hereunder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make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reservation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IATI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System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5BF4AC17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547AE5A4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proofErr w:type="spellStart"/>
      <w:r w:rsidRPr="00546123">
        <w:rPr>
          <w:b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: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travel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services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intermediary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using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Supplier’s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travel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products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services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via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IATI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System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order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make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reservation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same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09C8A504" w14:textId="261F3055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716F3529" w14:textId="56D4569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 xml:space="preserve">IATI </w:t>
      </w:r>
      <w:proofErr w:type="spellStart"/>
      <w:r w:rsidRPr="00546123">
        <w:rPr>
          <w:b/>
          <w:iCs/>
          <w:color w:val="00000A"/>
          <w:sz w:val="16"/>
          <w:szCs w:val="16"/>
          <w:lang w:val="tr-TR"/>
        </w:rPr>
        <w:t>System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: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name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given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interface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program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international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online platform </w:t>
      </w:r>
      <w:hyperlink r:id="rId8" w:history="1">
        <w:r w:rsidR="00FD3CBA" w:rsidRPr="00074B64">
          <w:rPr>
            <w:rStyle w:val="Kpr"/>
            <w:bCs/>
            <w:iCs/>
            <w:sz w:val="16"/>
            <w:szCs w:val="16"/>
            <w:lang w:val="tr-TR"/>
          </w:rPr>
          <w:t>https://....iati.com</w:t>
        </w:r>
      </w:hyperlink>
      <w:r w:rsidR="00FD3CBA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brings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together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via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integration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’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systems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manual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means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order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utilize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travel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products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services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each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other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;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aims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enhance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’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profitability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levels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accelerates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access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via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online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tools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52575443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7B487D9B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 xml:space="preserve">Travel </w:t>
      </w:r>
      <w:proofErr w:type="spellStart"/>
      <w:r w:rsidRPr="00546123">
        <w:rPr>
          <w:b/>
          <w:iCs/>
          <w:color w:val="00000A"/>
          <w:sz w:val="16"/>
          <w:szCs w:val="16"/>
          <w:lang w:val="tr-TR"/>
        </w:rPr>
        <w:t>Products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: Travel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products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integrated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IATI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System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including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flight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tickets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accommodation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transfer,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bus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visa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package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tours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other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tourism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products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27079966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0526CE7E" w14:textId="32DB818C" w:rsidR="00546123" w:rsidRPr="00546123" w:rsidRDefault="00E64172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proofErr w:type="spellStart"/>
      <w:r>
        <w:rPr>
          <w:b/>
          <w:iCs/>
          <w:color w:val="00000A"/>
          <w:sz w:val="16"/>
          <w:szCs w:val="16"/>
          <w:lang w:val="tr-TR"/>
        </w:rPr>
        <w:t>End</w:t>
      </w:r>
      <w:proofErr w:type="spellEnd"/>
      <w:r w:rsidR="00546123" w:rsidRPr="00546123">
        <w:rPr>
          <w:b/>
          <w:iCs/>
          <w:color w:val="00000A"/>
          <w:sz w:val="16"/>
          <w:szCs w:val="16"/>
          <w:lang w:val="tr-TR"/>
        </w:rPr>
        <w:t xml:space="preserve"> Consumer</w:t>
      </w:r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: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passenger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customer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guest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using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Supplier’s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relevant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travel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product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through</w:t>
      </w:r>
      <w:proofErr w:type="spellEnd"/>
      <w:r w:rsid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under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3CCC79C9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0B68EED6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 xml:space="preserve">User </w:t>
      </w:r>
      <w:proofErr w:type="spellStart"/>
      <w:r w:rsidRPr="00546123">
        <w:rPr>
          <w:b/>
          <w:iCs/>
          <w:color w:val="00000A"/>
          <w:sz w:val="16"/>
          <w:szCs w:val="16"/>
          <w:lang w:val="tr-TR"/>
        </w:rPr>
        <w:t>Account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: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account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used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IATI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System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order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realize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integration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’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systems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can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benefit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from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travel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products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services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each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other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539F40E9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30E71F76" w14:textId="5778C0C4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proofErr w:type="spellStart"/>
      <w:r w:rsidRPr="00546123">
        <w:rPr>
          <w:b/>
          <w:iCs/>
          <w:color w:val="00000A"/>
          <w:sz w:val="16"/>
          <w:szCs w:val="16"/>
          <w:lang w:val="tr-TR"/>
        </w:rPr>
        <w:t>Back</w:t>
      </w:r>
      <w:proofErr w:type="spellEnd"/>
      <w:r w:rsidRPr="00546123">
        <w:rPr>
          <w:b/>
          <w:iCs/>
          <w:color w:val="00000A"/>
          <w:sz w:val="16"/>
          <w:szCs w:val="16"/>
          <w:lang w:val="tr-TR"/>
        </w:rPr>
        <w:t xml:space="preserve"> Office Services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: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name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given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procedures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implemented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IATI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System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User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Account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containing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account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extracts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reservation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reporting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details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financial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obligations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connection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reservation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sales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made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relevant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travel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product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2DAEC4BD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24BE5C74" w14:textId="2F5BD019" w:rsidR="00546123" w:rsidRPr="00546123" w:rsidRDefault="00C372BE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proofErr w:type="spellStart"/>
      <w:r>
        <w:rPr>
          <w:b/>
          <w:iCs/>
          <w:color w:val="00000A"/>
          <w:sz w:val="16"/>
          <w:szCs w:val="16"/>
          <w:lang w:val="tr-TR"/>
        </w:rPr>
        <w:t>Gate</w:t>
      </w:r>
      <w:proofErr w:type="spellEnd"/>
      <w:r w:rsidR="00546123" w:rsidRPr="00546123">
        <w:rPr>
          <w:b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/>
          <w:iCs/>
          <w:color w:val="00000A"/>
          <w:sz w:val="16"/>
          <w:szCs w:val="16"/>
          <w:lang w:val="tr-TR"/>
        </w:rPr>
        <w:t>Account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: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Back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Office service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available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IATI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System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used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Parties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order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display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current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account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details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payment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obligations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each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other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35EDA728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79327B46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>Call Center Services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: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services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provided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through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center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either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before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after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reservation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sale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product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20B03327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22A7296D" w14:textId="41BCE4CE" w:rsidR="00546123" w:rsidRPr="00546123" w:rsidRDefault="00546123" w:rsidP="00853032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>M</w:t>
      </w:r>
      <w:r w:rsidR="00C372BE">
        <w:rPr>
          <w:b/>
          <w:iCs/>
          <w:color w:val="00000A"/>
          <w:sz w:val="16"/>
          <w:szCs w:val="16"/>
          <w:lang w:val="tr-TR"/>
        </w:rPr>
        <w:t>ai</w:t>
      </w:r>
      <w:r w:rsidRPr="00546123">
        <w:rPr>
          <w:b/>
          <w:iCs/>
          <w:color w:val="00000A"/>
          <w:sz w:val="16"/>
          <w:szCs w:val="16"/>
          <w:lang w:val="tr-TR"/>
        </w:rPr>
        <w:t>n-</w:t>
      </w:r>
      <w:proofErr w:type="spellStart"/>
      <w:r w:rsidRPr="00546123">
        <w:rPr>
          <w:b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: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Airline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companies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GDS (Global Distribution Channel)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systems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gramStart"/>
      <w:r w:rsidRPr="00546123">
        <w:rPr>
          <w:bCs/>
          <w:iCs/>
          <w:color w:val="00000A"/>
          <w:sz w:val="16"/>
          <w:szCs w:val="16"/>
          <w:lang w:val="tr-TR"/>
        </w:rPr>
        <w:t>charter</w:t>
      </w:r>
      <w:proofErr w:type="gram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carriers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brokers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/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providers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accommodation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service, hotel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enterprises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having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direct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contracts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other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contracted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travel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product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/service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have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a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direct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contract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partners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determine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basic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rules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implemented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relevant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travel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product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connection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cancellation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return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change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etc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01ECEE4D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797EC02F" w14:textId="77777777" w:rsidR="00546123" w:rsidRPr="00546123" w:rsidRDefault="00546123" w:rsidP="00546123">
      <w:pPr>
        <w:spacing w:line="276" w:lineRule="auto"/>
        <w:jc w:val="both"/>
        <w:rPr>
          <w:b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>3.   SALE RULES FOR THE TRAVEL SERVICES</w:t>
      </w:r>
    </w:p>
    <w:p w14:paraId="0E9FBE78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215AC1A9" w14:textId="0CEEAEBB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not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imaginary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name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meaningless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characters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name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surname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E64172">
        <w:rPr>
          <w:bCs/>
          <w:iCs/>
          <w:color w:val="00000A"/>
          <w:sz w:val="16"/>
          <w:szCs w:val="16"/>
          <w:lang w:val="tr-TR"/>
        </w:rPr>
        <w:t>End</w:t>
      </w:r>
      <w:proofErr w:type="spellEnd"/>
      <w:r w:rsidR="00E64172">
        <w:rPr>
          <w:bCs/>
          <w:iCs/>
          <w:color w:val="00000A"/>
          <w:sz w:val="16"/>
          <w:szCs w:val="16"/>
          <w:lang w:val="tr-TR"/>
        </w:rPr>
        <w:t xml:space="preserve"> 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Consumer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connection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transactions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involving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Supplier’s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Travel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Products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are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reserved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sold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liable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penalties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imposed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because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transactions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performed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Main-Suppliers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using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imaginary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name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meaningless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characters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name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surname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E64172">
        <w:rPr>
          <w:bCs/>
          <w:iCs/>
          <w:color w:val="00000A"/>
          <w:sz w:val="16"/>
          <w:szCs w:val="16"/>
          <w:lang w:val="tr-TR"/>
        </w:rPr>
        <w:t>End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Consumer.</w:t>
      </w:r>
    </w:p>
    <w:p w14:paraId="4E5E7FA3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demands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group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reservations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sales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made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manual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requests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via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e-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mails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using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IATI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System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line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rules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applicable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Main-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1A537705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0F09B663" w14:textId="77777777" w:rsidR="00546123" w:rsidRPr="00546123" w:rsidRDefault="00546123" w:rsidP="00546123">
      <w:pPr>
        <w:spacing w:line="276" w:lineRule="auto"/>
        <w:jc w:val="both"/>
        <w:rPr>
          <w:b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 xml:space="preserve">3.1. Rules </w:t>
      </w:r>
      <w:proofErr w:type="spellStart"/>
      <w:r w:rsidRPr="00546123">
        <w:rPr>
          <w:b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/>
          <w:iCs/>
          <w:color w:val="00000A"/>
          <w:sz w:val="16"/>
          <w:szCs w:val="16"/>
          <w:lang w:val="tr-TR"/>
        </w:rPr>
        <w:t>Reservation</w:t>
      </w:r>
      <w:proofErr w:type="spellEnd"/>
      <w:r w:rsidRPr="00546123">
        <w:rPr>
          <w:b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/>
          <w:iCs/>
          <w:color w:val="00000A"/>
          <w:sz w:val="16"/>
          <w:szCs w:val="16"/>
          <w:lang w:val="tr-TR"/>
        </w:rPr>
        <w:t>Sales</w:t>
      </w:r>
      <w:proofErr w:type="spellEnd"/>
      <w:r w:rsidRPr="00546123">
        <w:rPr>
          <w:b/>
          <w:iCs/>
          <w:color w:val="00000A"/>
          <w:sz w:val="16"/>
          <w:szCs w:val="16"/>
          <w:lang w:val="tr-TR"/>
        </w:rPr>
        <w:t xml:space="preserve"> of Flight </w:t>
      </w:r>
      <w:proofErr w:type="spellStart"/>
      <w:r w:rsidRPr="00546123">
        <w:rPr>
          <w:b/>
          <w:iCs/>
          <w:color w:val="00000A"/>
          <w:sz w:val="16"/>
          <w:szCs w:val="16"/>
          <w:lang w:val="tr-TR"/>
        </w:rPr>
        <w:t>Tickets</w:t>
      </w:r>
      <w:proofErr w:type="spellEnd"/>
    </w:p>
    <w:p w14:paraId="02A6B6F4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50C570F4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>3.1.1.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entitled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automatically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cancel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reservations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whose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option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term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has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expired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optional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flight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tickets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not yet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reserved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418B10F7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0F16B9C9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>3.1.2.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 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comply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sales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strategies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airlines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acting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as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Main-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requiring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application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a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pre-defined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sale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price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75E216A1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7D8B0AAE" w14:textId="265DFD5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>3.1.3.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entitled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E64172">
        <w:rPr>
          <w:bCs/>
          <w:iCs/>
          <w:color w:val="00000A"/>
          <w:sz w:val="16"/>
          <w:szCs w:val="16"/>
          <w:lang w:val="tr-TR"/>
        </w:rPr>
        <w:t>End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Consumer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contracted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461B33">
        <w:rPr>
          <w:bCs/>
          <w:iCs/>
          <w:color w:val="00000A"/>
          <w:sz w:val="16"/>
          <w:szCs w:val="16"/>
          <w:lang w:val="tr-TR"/>
        </w:rPr>
        <w:t>s</w:t>
      </w:r>
      <w:r w:rsidRPr="00546123">
        <w:rPr>
          <w:bCs/>
          <w:iCs/>
          <w:color w:val="00000A"/>
          <w:sz w:val="16"/>
          <w:szCs w:val="16"/>
          <w:lang w:val="tr-TR"/>
        </w:rPr>
        <w:t>ub-</w:t>
      </w:r>
      <w:r w:rsidR="00461B33">
        <w:rPr>
          <w:bCs/>
          <w:iCs/>
          <w:color w:val="00000A"/>
          <w:sz w:val="16"/>
          <w:szCs w:val="16"/>
          <w:lang w:val="tr-TR"/>
        </w:rPr>
        <w:t>d</w:t>
      </w:r>
      <w:r w:rsidRPr="00546123">
        <w:rPr>
          <w:bCs/>
          <w:iCs/>
          <w:color w:val="00000A"/>
          <w:sz w:val="16"/>
          <w:szCs w:val="16"/>
          <w:lang w:val="tr-TR"/>
        </w:rPr>
        <w:t>istributors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those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foreign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flight</w:t>
      </w:r>
      <w:proofErr w:type="spellEnd"/>
      <w:r w:rsidR="007034D1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tickets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offered</w:t>
      </w:r>
      <w:proofErr w:type="spellEnd"/>
      <w:r w:rsidR="007034D1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certain</w:t>
      </w:r>
      <w:proofErr w:type="spellEnd"/>
      <w:r w:rsidR="007034D1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airlines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permitted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against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price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="007034D1">
        <w:rPr>
          <w:bCs/>
          <w:iCs/>
          <w:color w:val="00000A"/>
          <w:sz w:val="16"/>
          <w:szCs w:val="16"/>
          <w:lang w:val="tr-TR"/>
        </w:rPr>
        <w:t xml:space="preserve"> 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determined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after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adding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service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fees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relevant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services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onto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prices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displayed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IATI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System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5A25C080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7556E21D" w14:textId="5F25DF70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>3.1.4.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not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make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revision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alteration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information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appearing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flight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tickets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issued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scheduled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flights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(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such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information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includes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flight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details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name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surname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passenger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price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indication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etc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.).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Otherwise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agrees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advance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pay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penalty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charged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Main-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airline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461B33">
        <w:rPr>
          <w:bCs/>
          <w:iCs/>
          <w:color w:val="00000A"/>
          <w:sz w:val="16"/>
          <w:szCs w:val="16"/>
          <w:lang w:val="tr-TR"/>
        </w:rPr>
        <w:t>company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212D56CB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63675EB8" w14:textId="06F8F14D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>3.1.5.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ticket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return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procedures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implemented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Supplier’s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Call Center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line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return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rules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determined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relevant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Main-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airline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461B33">
        <w:rPr>
          <w:bCs/>
          <w:iCs/>
          <w:color w:val="00000A"/>
          <w:sz w:val="16"/>
          <w:szCs w:val="16"/>
          <w:lang w:val="tr-TR"/>
        </w:rPr>
        <w:t>company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0FA9A2CC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79D71970" w14:textId="51901685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>3.1.6.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return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ticket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should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not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cancel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obligation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pay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ticket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price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invoiced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passenger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If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demand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return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ticket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accepted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Main-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airline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461B33">
        <w:rPr>
          <w:bCs/>
          <w:iCs/>
          <w:color w:val="00000A"/>
          <w:sz w:val="16"/>
          <w:szCs w:val="16"/>
          <w:lang w:val="tr-TR"/>
        </w:rPr>
        <w:t>company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ticket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returned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after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making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necessary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penalty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deductions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required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under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said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rules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a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ticket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change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change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fee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charged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according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specific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airline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flight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date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invoiced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Ticket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returns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made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credit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card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used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transaction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Distributor’s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accounts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from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which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ticket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price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was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collected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before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4BF7D9C5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7E6A2C9C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>3.1.7.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not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held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liable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material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loss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other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suffering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arising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overbooking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(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capacity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exceeding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),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flight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cancellation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etc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proofErr w:type="gramStart"/>
      <w:r w:rsidRPr="00546123">
        <w:rPr>
          <w:bCs/>
          <w:iCs/>
          <w:color w:val="00000A"/>
          <w:sz w:val="16"/>
          <w:szCs w:val="16"/>
          <w:lang w:val="tr-TR"/>
        </w:rPr>
        <w:t>made</w:t>
      </w:r>
      <w:proofErr w:type="spellEnd"/>
      <w:proofErr w:type="gram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due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a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reason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relating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Main-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Procedures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cancellation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return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change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ticket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similar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procedures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completed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line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ticket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rules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determined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relevant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Main-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2B4F3892" w14:textId="77777777" w:rsidR="00461B33" w:rsidRDefault="00461B3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54E5760D" w14:textId="1FBCDBF6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lastRenderedPageBreak/>
        <w:t>3.2.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/>
          <w:iCs/>
          <w:color w:val="00000A"/>
          <w:sz w:val="16"/>
          <w:szCs w:val="16"/>
          <w:lang w:val="tr-TR"/>
        </w:rPr>
        <w:t>Accommodation</w:t>
      </w:r>
      <w:proofErr w:type="spellEnd"/>
      <w:r w:rsidRPr="00546123">
        <w:rPr>
          <w:b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/>
          <w:iCs/>
          <w:color w:val="00000A"/>
          <w:sz w:val="16"/>
          <w:szCs w:val="16"/>
          <w:lang w:val="tr-TR"/>
        </w:rPr>
        <w:t>Reservation</w:t>
      </w:r>
      <w:proofErr w:type="spellEnd"/>
      <w:r w:rsidRPr="00546123">
        <w:rPr>
          <w:b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/>
          <w:iCs/>
          <w:color w:val="00000A"/>
          <w:sz w:val="16"/>
          <w:szCs w:val="16"/>
          <w:lang w:val="tr-TR"/>
        </w:rPr>
        <w:t>Sale</w:t>
      </w:r>
      <w:proofErr w:type="spellEnd"/>
      <w:r w:rsidRPr="00546123">
        <w:rPr>
          <w:b/>
          <w:iCs/>
          <w:color w:val="00000A"/>
          <w:sz w:val="16"/>
          <w:szCs w:val="16"/>
          <w:lang w:val="tr-TR"/>
        </w:rPr>
        <w:t xml:space="preserve"> Rules</w:t>
      </w:r>
    </w:p>
    <w:p w14:paraId="01EEAC4A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07E84B6D" w14:textId="6932C240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>3.2.1.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rules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determined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Main-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connection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cancellation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change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no-show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return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applicable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sales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accommodation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rules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determined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separately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each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hotel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displayed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hotel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reservation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screen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75A25C14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2A129BAD" w14:textId="1C8C63EB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>3.2.2.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commission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payable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dynamically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determined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relevant</w:t>
      </w:r>
      <w:proofErr w:type="spellEnd"/>
      <w:r>
        <w:rPr>
          <w:bCs/>
          <w:iCs/>
          <w:color w:val="00000A"/>
          <w:sz w:val="16"/>
          <w:szCs w:val="16"/>
          <w:lang w:val="tr-TR"/>
        </w:rPr>
        <w:t xml:space="preserve"> </w:t>
      </w:r>
      <w:r w:rsidRPr="00546123">
        <w:rPr>
          <w:bCs/>
          <w:iCs/>
          <w:color w:val="00000A"/>
          <w:sz w:val="16"/>
          <w:szCs w:val="16"/>
          <w:lang w:val="tr-TR"/>
        </w:rPr>
        <w:t>Main-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26EB020F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20BAB47F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 xml:space="preserve">3.2.3.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not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held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responsible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accuracy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information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directly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determined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Main-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entitled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confirm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accuracy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information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consulting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different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sources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(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such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as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hotel’s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web site).</w:t>
      </w:r>
    </w:p>
    <w:p w14:paraId="35AB24B5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01AC12EB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 xml:space="preserve">3.2.4.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not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held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liable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material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loss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unfair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treatment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arising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from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overbooking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(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capacity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exceeding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),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cancellation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accommodation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reservation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etc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proofErr w:type="gramStart"/>
      <w:r w:rsidRPr="00546123">
        <w:rPr>
          <w:bCs/>
          <w:iCs/>
          <w:color w:val="00000A"/>
          <w:sz w:val="16"/>
          <w:szCs w:val="16"/>
          <w:lang w:val="tr-TR"/>
        </w:rPr>
        <w:t>due</w:t>
      </w:r>
      <w:proofErr w:type="spellEnd"/>
      <w:proofErr w:type="gram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reasons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relating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Main-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other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reasons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whatsoever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Procedures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relating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cancellation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return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change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etc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proofErr w:type="gram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proofErr w:type="gram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completed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according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rules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determined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Main-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(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such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as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upgrading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guest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another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hotel).</w:t>
      </w:r>
    </w:p>
    <w:p w14:paraId="415E68B5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5DE3CF75" w14:textId="7338285A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 xml:space="preserve">3.2.5.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applicable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price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charged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under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rules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Main-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="00691BA1">
        <w:rPr>
          <w:bCs/>
          <w:iCs/>
          <w:color w:val="00000A"/>
          <w:sz w:val="16"/>
          <w:szCs w:val="16"/>
          <w:lang w:val="tr-TR"/>
        </w:rPr>
        <w:t xml:space="preserve"> 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connection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reservation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sales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accommodation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products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valid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only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B2B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sales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/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certain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countries</w:t>
      </w:r>
      <w:proofErr w:type="spellEnd"/>
      <w:r w:rsidR="00461B33">
        <w:rPr>
          <w:bCs/>
          <w:iCs/>
          <w:color w:val="00000A"/>
          <w:sz w:val="16"/>
          <w:szCs w:val="16"/>
          <w:lang w:val="tr-TR"/>
        </w:rPr>
        <w:t>/</w:t>
      </w:r>
      <w:proofErr w:type="spellStart"/>
      <w:r w:rsidR="00461B33">
        <w:rPr>
          <w:bCs/>
          <w:iCs/>
          <w:color w:val="00000A"/>
          <w:sz w:val="16"/>
          <w:szCs w:val="16"/>
          <w:lang w:val="tr-TR"/>
        </w:rPr>
        <w:t>nationalities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Thus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not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accommodation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products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against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such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applicable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prices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other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B</w:t>
      </w:r>
      <w:r w:rsidR="00691BA1">
        <w:rPr>
          <w:bCs/>
          <w:iCs/>
          <w:color w:val="00000A"/>
          <w:sz w:val="16"/>
          <w:szCs w:val="16"/>
          <w:lang w:val="tr-TR"/>
        </w:rPr>
        <w:t>2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B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sales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(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not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same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directly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E64172">
        <w:rPr>
          <w:bCs/>
          <w:iCs/>
          <w:color w:val="00000A"/>
          <w:sz w:val="16"/>
          <w:szCs w:val="16"/>
          <w:lang w:val="tr-TR"/>
        </w:rPr>
        <w:t>end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consumers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)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/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other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countries</w:t>
      </w:r>
      <w:proofErr w:type="spellEnd"/>
      <w:r w:rsidR="00461B33">
        <w:rPr>
          <w:bCs/>
          <w:iCs/>
          <w:color w:val="00000A"/>
          <w:sz w:val="16"/>
          <w:szCs w:val="16"/>
          <w:lang w:val="tr-TR"/>
        </w:rPr>
        <w:t>/</w:t>
      </w:r>
      <w:proofErr w:type="spellStart"/>
      <w:r w:rsidR="00461B33">
        <w:rPr>
          <w:bCs/>
          <w:iCs/>
          <w:color w:val="00000A"/>
          <w:sz w:val="16"/>
          <w:szCs w:val="16"/>
          <w:lang w:val="tr-TR"/>
        </w:rPr>
        <w:t>nationalities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obliged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observe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rules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demand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applicable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prices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from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Otherwise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exclusively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responsible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claims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complaints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made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E64172">
        <w:rPr>
          <w:bCs/>
          <w:iCs/>
          <w:color w:val="00000A"/>
          <w:sz w:val="16"/>
          <w:szCs w:val="16"/>
          <w:lang w:val="tr-TR"/>
        </w:rPr>
        <w:t>End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Consumers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079A94F9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5051C349" w14:textId="77777777" w:rsidR="00546123" w:rsidRPr="00546123" w:rsidRDefault="00546123" w:rsidP="00546123">
      <w:pPr>
        <w:spacing w:line="276" w:lineRule="auto"/>
        <w:jc w:val="both"/>
        <w:rPr>
          <w:b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 xml:space="preserve">3.3. </w:t>
      </w:r>
      <w:proofErr w:type="spellStart"/>
      <w:r w:rsidRPr="00546123">
        <w:rPr>
          <w:b/>
          <w:iCs/>
          <w:color w:val="00000A"/>
          <w:sz w:val="16"/>
          <w:szCs w:val="16"/>
          <w:lang w:val="tr-TR"/>
        </w:rPr>
        <w:t>Reservation</w:t>
      </w:r>
      <w:proofErr w:type="spellEnd"/>
      <w:r w:rsidRPr="00546123">
        <w:rPr>
          <w:b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/>
          <w:iCs/>
          <w:color w:val="00000A"/>
          <w:sz w:val="16"/>
          <w:szCs w:val="16"/>
          <w:lang w:val="tr-TR"/>
        </w:rPr>
        <w:t>Sales</w:t>
      </w:r>
      <w:proofErr w:type="spellEnd"/>
      <w:r w:rsidRPr="00546123">
        <w:rPr>
          <w:b/>
          <w:iCs/>
          <w:color w:val="00000A"/>
          <w:sz w:val="16"/>
          <w:szCs w:val="16"/>
          <w:lang w:val="tr-TR"/>
        </w:rPr>
        <w:t xml:space="preserve"> Rules </w:t>
      </w:r>
      <w:proofErr w:type="spellStart"/>
      <w:r w:rsidRPr="00546123">
        <w:rPr>
          <w:b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/>
          <w:iCs/>
          <w:color w:val="00000A"/>
          <w:sz w:val="16"/>
          <w:szCs w:val="16"/>
          <w:lang w:val="tr-TR"/>
        </w:rPr>
        <w:t>Other</w:t>
      </w:r>
      <w:proofErr w:type="spellEnd"/>
      <w:r w:rsidRPr="00546123">
        <w:rPr>
          <w:b/>
          <w:iCs/>
          <w:color w:val="00000A"/>
          <w:sz w:val="16"/>
          <w:szCs w:val="16"/>
          <w:lang w:val="tr-TR"/>
        </w:rPr>
        <w:t xml:space="preserve"> Travel </w:t>
      </w:r>
      <w:proofErr w:type="spellStart"/>
      <w:r w:rsidRPr="00546123">
        <w:rPr>
          <w:b/>
          <w:iCs/>
          <w:color w:val="00000A"/>
          <w:sz w:val="16"/>
          <w:szCs w:val="16"/>
          <w:lang w:val="tr-TR"/>
        </w:rPr>
        <w:t>Products</w:t>
      </w:r>
      <w:proofErr w:type="spellEnd"/>
    </w:p>
    <w:p w14:paraId="6BBDB583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7D7A6EC5" w14:textId="07E3AE01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Reservation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sale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rules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other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Travel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Products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indicated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separately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each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service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IATI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System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line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rules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relevant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Main-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5CF868CF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40D9C71C" w14:textId="77777777" w:rsidR="00546123" w:rsidRPr="00546123" w:rsidRDefault="00546123" w:rsidP="00546123">
      <w:pPr>
        <w:spacing w:line="276" w:lineRule="auto"/>
        <w:jc w:val="both"/>
        <w:rPr>
          <w:b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 xml:space="preserve">3.4. PNR Routing </w:t>
      </w:r>
      <w:proofErr w:type="spellStart"/>
      <w:r w:rsidRPr="00546123">
        <w:rPr>
          <w:b/>
          <w:iCs/>
          <w:color w:val="00000A"/>
          <w:sz w:val="16"/>
          <w:szCs w:val="16"/>
          <w:lang w:val="tr-TR"/>
        </w:rPr>
        <w:t>over</w:t>
      </w:r>
      <w:proofErr w:type="spellEnd"/>
      <w:r w:rsidRPr="00546123">
        <w:rPr>
          <w:b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/>
          <w:iCs/>
          <w:color w:val="00000A"/>
          <w:sz w:val="16"/>
          <w:szCs w:val="16"/>
          <w:lang w:val="tr-TR"/>
        </w:rPr>
        <w:t xml:space="preserve"> Terminal</w:t>
      </w:r>
    </w:p>
    <w:p w14:paraId="7DB844F3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213A1EEE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 xml:space="preserve">3.4.1.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agrees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represents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undertakes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comply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sales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reservation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rules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given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current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announcements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bulletins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published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relevant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Main-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through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own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communication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channels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irrespective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whether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had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been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already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published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IATI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System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4DC165A7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0F65A5AA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>3.4.2.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declares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undertakes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ensure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documents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required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connection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discounts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applied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Main-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sending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same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while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a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copy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thereof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maintained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Otherwise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reserves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rights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cancel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discounted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tickets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no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documentation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4991371C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280DB618" w14:textId="3EAB31D8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event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makes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discounted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sales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without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supporting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documentation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agrees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represents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undertakes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pay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a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penalty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amount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EURO</w:t>
      </w:r>
      <w:r>
        <w:rPr>
          <w:bCs/>
          <w:iCs/>
          <w:color w:val="00000A"/>
          <w:sz w:val="16"/>
          <w:szCs w:val="16"/>
          <w:lang w:val="tr-TR"/>
        </w:rPr>
        <w:t xml:space="preserve"> 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35,-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passenger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due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class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difference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arising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performance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a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transaction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against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rules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310F7031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384FC77E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>3.4.3.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process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ticketing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reservations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taken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terminals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allocated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GDS (CRS)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transferring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such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reservations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Supplier’s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system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not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make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intervention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against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“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Married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Segment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”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rules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Main-Suppliers. No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seats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can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accepted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PNR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once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created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seats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PNR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cannot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deleted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another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intervention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cannot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made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PNR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due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reasons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whatsoever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If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against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rules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detected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agrees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represents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undertakes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pay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a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penalty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amount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EURO 1.000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passenger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included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relevant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reservation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67A4EF62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3D806ECC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>3.4.4.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responsible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follow-up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ticketing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time (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options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)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reservations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it had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created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Supplier’s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system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terminals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allocated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GDS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if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ticketing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cannot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gramStart"/>
      <w:r w:rsidRPr="00546123">
        <w:rPr>
          <w:bCs/>
          <w:iCs/>
          <w:color w:val="00000A"/>
          <w:sz w:val="16"/>
          <w:szCs w:val="16"/>
          <w:lang w:val="tr-TR"/>
        </w:rPr>
        <w:t>done</w:t>
      </w:r>
      <w:proofErr w:type="gram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cancellation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relevant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reservation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Otherwise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reserves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right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take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recourse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against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respect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penalties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imposed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03276D0B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1A8EE5D0" w14:textId="48A3F31A" w:rsid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>3.4.5.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not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create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reservation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more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9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persons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at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same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time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accordance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rules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set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Main-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hotel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airline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event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breach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rule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agrees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represents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undertakes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pay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penalty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amounting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collected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each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reservation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</w:p>
    <w:p w14:paraId="54B1F8CC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7713137C" w14:textId="606116FB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>3.4.6.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event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exposed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penalties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set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out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744EE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had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make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payments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such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penalties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agrees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represents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undertakes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transfer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same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852841">
        <w:rPr>
          <w:bCs/>
          <w:iCs/>
          <w:color w:val="00000A"/>
          <w:sz w:val="16"/>
          <w:szCs w:val="16"/>
          <w:lang w:val="tr-TR"/>
        </w:rPr>
        <w:t>Gate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Account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within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5 (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five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)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business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days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31DF725C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64330611" w14:textId="77777777" w:rsidR="00546123" w:rsidRPr="00546123" w:rsidRDefault="00546123" w:rsidP="00546123">
      <w:pPr>
        <w:spacing w:line="276" w:lineRule="auto"/>
        <w:jc w:val="both"/>
        <w:rPr>
          <w:b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>4.   PAYMENT OF TRAVEL SERVICES AND SECURITY FOR PAYMENTS</w:t>
      </w:r>
    </w:p>
    <w:p w14:paraId="0C49B7FB" w14:textId="4A874B7B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 xml:space="preserve">4.1.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hereunder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directly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pay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total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amounts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paid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Travel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Products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Services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using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those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methods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given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IATI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System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approved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currency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used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purchase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Travel Product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manner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described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article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4.2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744EE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0323C272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0DE753FA" w14:textId="13890B0F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 xml:space="preserve">4.2.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make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payment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sale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amounts</w:t>
      </w:r>
      <w:proofErr w:type="spellEnd"/>
      <w:r w:rsidR="00461B3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461B33">
        <w:rPr>
          <w:bCs/>
          <w:iCs/>
          <w:color w:val="00000A"/>
          <w:sz w:val="16"/>
          <w:szCs w:val="16"/>
          <w:lang w:val="tr-TR"/>
        </w:rPr>
        <w:t>directly</w:t>
      </w:r>
      <w:proofErr w:type="spellEnd"/>
      <w:r w:rsidR="00461B3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461B3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="00461B3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461B3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="00461B3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461B3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="00461B33">
        <w:rPr>
          <w:bCs/>
          <w:iCs/>
          <w:color w:val="00000A"/>
          <w:sz w:val="16"/>
          <w:szCs w:val="16"/>
          <w:lang w:val="tr-TR"/>
        </w:rPr>
        <w:t>,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arising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from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sales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made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IATI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System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either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cash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advance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line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credit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limit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determined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indicated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Distributor’s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852841">
        <w:rPr>
          <w:bCs/>
          <w:iCs/>
          <w:color w:val="00000A"/>
          <w:sz w:val="16"/>
          <w:szCs w:val="16"/>
          <w:lang w:val="tr-TR"/>
        </w:rPr>
        <w:t>Gate</w:t>
      </w:r>
      <w:proofErr w:type="spellEnd"/>
      <w:r w:rsidR="00852841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Account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according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mutual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credit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definitions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credit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card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7E8D5903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0F9CCBF8" w14:textId="29DBC180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 xml:space="preserve">4.3.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If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prefers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work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line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credit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limit,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open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a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credit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Distributor’s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852841">
        <w:rPr>
          <w:bCs/>
          <w:iCs/>
          <w:color w:val="00000A"/>
          <w:sz w:val="16"/>
          <w:szCs w:val="16"/>
          <w:lang w:val="tr-TR"/>
        </w:rPr>
        <w:t>Gate</w:t>
      </w:r>
      <w:proofErr w:type="spellEnd"/>
      <w:r w:rsidR="00852841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Account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against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an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advance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payment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made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letter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guarantee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provided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Once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term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letter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guarantee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expires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it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should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renewed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credit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amount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determined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make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payment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transferring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relevant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account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designated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once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every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15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days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Once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reaches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credit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limit,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no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permission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given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further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sales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Travel Services.</w:t>
      </w:r>
    </w:p>
    <w:p w14:paraId="0D499096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5A3C7367" w14:textId="6333D9AD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 xml:space="preserve">4.4.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event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default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fulfillment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payment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obligations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arising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from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744EE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reserves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right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suspend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services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agrees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undertakes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pay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default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interests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at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monthly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rate of 2.5%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respect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overdue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sums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deemed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default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such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cases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without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need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a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warning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issued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against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5C241700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6F933A02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 xml:space="preserve">4.5.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payments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credit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card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make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payments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travel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services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using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own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credit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card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agrees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undertakes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advance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entitled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perform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payment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credit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card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7E2544DA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76CF4F36" w14:textId="45C7EA16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 xml:space="preserve">4.6.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If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effects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payment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total service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fees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changed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travel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services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using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credit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card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E64172">
        <w:rPr>
          <w:bCs/>
          <w:iCs/>
          <w:color w:val="00000A"/>
          <w:sz w:val="16"/>
          <w:szCs w:val="16"/>
          <w:lang w:val="tr-TR"/>
        </w:rPr>
        <w:t>End</w:t>
      </w:r>
      <w:proofErr w:type="spellEnd"/>
      <w:r w:rsidR="00E64172">
        <w:rPr>
          <w:bCs/>
          <w:iCs/>
          <w:color w:val="00000A"/>
          <w:sz w:val="16"/>
          <w:szCs w:val="16"/>
          <w:lang w:val="tr-TR"/>
        </w:rPr>
        <w:t xml:space="preserve"> 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Consumer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other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person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agrees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declares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advance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financially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legally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held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liable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objections</w:t>
      </w:r>
      <w:proofErr w:type="spellEnd"/>
      <w:r w:rsidR="00ED2878">
        <w:rPr>
          <w:bCs/>
          <w:iCs/>
          <w:color w:val="00000A"/>
          <w:sz w:val="16"/>
          <w:szCs w:val="16"/>
          <w:lang w:val="tr-TR"/>
        </w:rPr>
        <w:t xml:space="preserve"> (</w:t>
      </w:r>
      <w:proofErr w:type="spellStart"/>
      <w:r w:rsidR="00ED2878">
        <w:rPr>
          <w:bCs/>
          <w:iCs/>
          <w:color w:val="00000A"/>
          <w:sz w:val="16"/>
          <w:szCs w:val="16"/>
          <w:lang w:val="tr-TR"/>
        </w:rPr>
        <w:t>chargebacks</w:t>
      </w:r>
      <w:proofErr w:type="spellEnd"/>
      <w:r w:rsidR="00ED2878">
        <w:rPr>
          <w:bCs/>
          <w:iCs/>
          <w:color w:val="00000A"/>
          <w:sz w:val="16"/>
          <w:szCs w:val="16"/>
          <w:lang w:val="tr-TR"/>
        </w:rPr>
        <w:t>)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might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raised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payment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credit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card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such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cases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obliged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forward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identity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details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="00E64172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E64172">
        <w:rPr>
          <w:bCs/>
          <w:iCs/>
          <w:color w:val="00000A"/>
          <w:sz w:val="16"/>
          <w:szCs w:val="16"/>
          <w:lang w:val="tr-TR"/>
        </w:rPr>
        <w:t>End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Consumer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relevant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credit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card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holder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connection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reservation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sales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subject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payment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objection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as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well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as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gramStart"/>
      <w:r w:rsidRPr="00546123">
        <w:rPr>
          <w:bCs/>
          <w:iCs/>
          <w:color w:val="00000A"/>
          <w:sz w:val="16"/>
          <w:szCs w:val="16"/>
          <w:lang w:val="tr-TR"/>
        </w:rPr>
        <w:t>mail</w:t>
      </w:r>
      <w:proofErr w:type="gram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order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forms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other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documents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requested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relevant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bank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financial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institution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received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payment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objection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0A1EB9BD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39B9668F" w14:textId="38E99D8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 xml:space="preserve">4.7.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entitled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display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status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current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account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under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section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named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“</w:t>
      </w:r>
      <w:proofErr w:type="spellStart"/>
      <w:r w:rsidR="00852841">
        <w:rPr>
          <w:bCs/>
          <w:iCs/>
          <w:color w:val="00000A"/>
          <w:sz w:val="16"/>
          <w:szCs w:val="16"/>
          <w:lang w:val="tr-TR"/>
        </w:rPr>
        <w:t>Gate</w:t>
      </w:r>
      <w:proofErr w:type="spellEnd"/>
      <w:r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Account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”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IATI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System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565EE237" w14:textId="77777777" w:rsidR="00546123" w:rsidRPr="00546123" w:rsidRDefault="00546123" w:rsidP="00546123">
      <w:pPr>
        <w:spacing w:line="276" w:lineRule="auto"/>
        <w:jc w:val="both"/>
        <w:rPr>
          <w:b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lastRenderedPageBreak/>
        <w:t>5.   COMMISSION PAYABLE TO THE DISTRIBUTOR</w:t>
      </w:r>
    </w:p>
    <w:p w14:paraId="1119321F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0EA49672" w14:textId="6373C363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reservation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sales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amounts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collected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travel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products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offered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reflected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IATI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System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852841">
        <w:rPr>
          <w:bCs/>
          <w:iCs/>
          <w:color w:val="00000A"/>
          <w:sz w:val="16"/>
          <w:szCs w:val="16"/>
          <w:lang w:val="tr-TR"/>
        </w:rPr>
        <w:t>Gate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Account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Similarly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commissions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earned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are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transferred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852841">
        <w:rPr>
          <w:bCs/>
          <w:iCs/>
          <w:color w:val="00000A"/>
          <w:sz w:val="16"/>
          <w:szCs w:val="16"/>
          <w:lang w:val="tr-TR"/>
        </w:rPr>
        <w:t>Gate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Account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852841">
        <w:rPr>
          <w:bCs/>
          <w:iCs/>
          <w:color w:val="00000A"/>
          <w:sz w:val="16"/>
          <w:szCs w:val="16"/>
          <w:lang w:val="tr-TR"/>
        </w:rPr>
        <w:t>Gate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Account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5B2C5C51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4FDE8583" w14:textId="77777777" w:rsidR="00546123" w:rsidRPr="00546123" w:rsidRDefault="00546123" w:rsidP="00546123">
      <w:pPr>
        <w:spacing w:line="276" w:lineRule="auto"/>
        <w:jc w:val="both"/>
        <w:rPr>
          <w:b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 xml:space="preserve">5.1. </w:t>
      </w:r>
      <w:proofErr w:type="spellStart"/>
      <w:r w:rsidRPr="00546123">
        <w:rPr>
          <w:b/>
          <w:iCs/>
          <w:color w:val="00000A"/>
          <w:sz w:val="16"/>
          <w:szCs w:val="16"/>
          <w:lang w:val="tr-TR"/>
        </w:rPr>
        <w:t>Commission</w:t>
      </w:r>
      <w:proofErr w:type="spellEnd"/>
      <w:r w:rsidRPr="00546123">
        <w:rPr>
          <w:b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/>
          <w:iCs/>
          <w:color w:val="00000A"/>
          <w:sz w:val="16"/>
          <w:szCs w:val="16"/>
          <w:lang w:val="tr-TR"/>
        </w:rPr>
        <w:t>Rates</w:t>
      </w:r>
      <w:proofErr w:type="spellEnd"/>
    </w:p>
    <w:p w14:paraId="26B4D69F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029A580C" w14:textId="4C12A520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>5.1.1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commissions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earned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reservation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sale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travel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products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offered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indicated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updated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status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852841">
        <w:rPr>
          <w:bCs/>
          <w:iCs/>
          <w:color w:val="00000A"/>
          <w:sz w:val="16"/>
          <w:szCs w:val="16"/>
          <w:lang w:val="tr-TR"/>
        </w:rPr>
        <w:t>Gate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Account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commissions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service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fees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reduced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increased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unilateral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declaration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line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rules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set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Main-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market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conditions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Commission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earned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paid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Distributor’s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account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cash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every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15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days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reflected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852841">
        <w:rPr>
          <w:bCs/>
          <w:iCs/>
          <w:color w:val="00000A"/>
          <w:sz w:val="16"/>
          <w:szCs w:val="16"/>
          <w:lang w:val="tr-TR"/>
        </w:rPr>
        <w:t>Gate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account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if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working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method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based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credit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limit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was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chosen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7630865E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3E9FC554" w14:textId="69A31198" w:rsid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>5.1.2.</w:t>
      </w:r>
      <w:r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If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has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outstanding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receivables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from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according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852841">
        <w:rPr>
          <w:bCs/>
          <w:iCs/>
          <w:color w:val="00000A"/>
          <w:sz w:val="16"/>
          <w:szCs w:val="16"/>
          <w:lang w:val="tr-TR"/>
        </w:rPr>
        <w:t>Gate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Accounts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reserves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right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set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off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commissions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earned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against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receivables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</w:p>
    <w:p w14:paraId="24C598CB" w14:textId="77777777" w:rsidR="00691BA1" w:rsidRPr="00546123" w:rsidRDefault="00691BA1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1261F7C4" w14:textId="631D3E33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>5.1.3.</w:t>
      </w:r>
      <w:r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If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E64172">
        <w:rPr>
          <w:bCs/>
          <w:iCs/>
          <w:color w:val="00000A"/>
          <w:sz w:val="16"/>
          <w:szCs w:val="16"/>
          <w:lang w:val="tr-TR"/>
        </w:rPr>
        <w:t>End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Consumer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made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a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reservation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accommodation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through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cancels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accommodation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reservation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during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cancellation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period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defined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relevant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Main-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fails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show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at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hotel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although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he/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had not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cancelled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reservation</w:t>
      </w:r>
      <w:proofErr w:type="spellEnd"/>
      <w:r w:rsidR="00E64172">
        <w:rPr>
          <w:bCs/>
          <w:iCs/>
          <w:color w:val="00000A"/>
          <w:sz w:val="16"/>
          <w:szCs w:val="16"/>
          <w:lang w:val="tr-TR"/>
        </w:rPr>
        <w:t xml:space="preserve"> (No-Show)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penalty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charged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Main-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paid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536AE249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4677DA51" w14:textId="77777777" w:rsidR="00546123" w:rsidRPr="00546123" w:rsidRDefault="00546123" w:rsidP="00546123">
      <w:pPr>
        <w:spacing w:line="276" w:lineRule="auto"/>
        <w:jc w:val="both"/>
        <w:rPr>
          <w:b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>6. OBLIGATIONS OF THE DISTRIBUTOR</w:t>
      </w:r>
    </w:p>
    <w:p w14:paraId="7EFF406B" w14:textId="77777777" w:rsidR="00546123" w:rsidRPr="00546123" w:rsidRDefault="00546123" w:rsidP="00546123">
      <w:pPr>
        <w:spacing w:line="276" w:lineRule="auto"/>
        <w:jc w:val="both"/>
        <w:rPr>
          <w:b/>
          <w:iCs/>
          <w:color w:val="00000A"/>
          <w:sz w:val="16"/>
          <w:szCs w:val="16"/>
          <w:lang w:val="tr-TR"/>
        </w:rPr>
      </w:pPr>
    </w:p>
    <w:p w14:paraId="215757C3" w14:textId="0B79F44C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>6.1.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agrees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undertakes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declares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information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had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provided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connection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744EE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was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accurate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had a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valid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travel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operation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certificate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needed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make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reservation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travel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products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Otherwise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obliged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compensate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against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losses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damages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incurred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2ECE964D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4668E63B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>6.2.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exclusively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responsible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security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User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Account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belonging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IATI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System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transactions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performed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User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Account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over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IATI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System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considered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have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been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performed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held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liable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legal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financial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liabilities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arising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from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transactions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014ED0BD" w14:textId="276A8B7F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>6.3.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agrees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undertakes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directly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liable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3rd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losses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arising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from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unauthorized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User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Account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not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held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liable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losses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has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discharged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advance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respect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such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losses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47AAA0A0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77E0FC47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>6.4.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right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make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advertisements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promotions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connection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activities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hereunder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was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exclusively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conferred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relevant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partner.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Thus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not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brand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name,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address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phone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number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partners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airline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firms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accommodation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facilities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etc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gramStart"/>
      <w:r w:rsidRPr="00546123">
        <w:rPr>
          <w:bCs/>
          <w:iCs/>
          <w:color w:val="00000A"/>
          <w:sz w:val="16"/>
          <w:szCs w:val="16"/>
          <w:lang w:val="tr-TR"/>
        </w:rPr>
        <w:t>in</w:t>
      </w:r>
      <w:proofErr w:type="gram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promotional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advertising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activities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organized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0D3B3984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341A2B09" w14:textId="739D0F28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>6.5.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obliged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inform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E64172">
        <w:rPr>
          <w:bCs/>
          <w:iCs/>
          <w:color w:val="00000A"/>
          <w:sz w:val="16"/>
          <w:szCs w:val="16"/>
          <w:lang w:val="tr-TR"/>
        </w:rPr>
        <w:t>End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Consumer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writing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about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ticket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rules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set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airline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connection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flight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ticket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confirmed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sold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E64172">
        <w:rPr>
          <w:bCs/>
          <w:iCs/>
          <w:color w:val="00000A"/>
          <w:sz w:val="16"/>
          <w:szCs w:val="16"/>
          <w:lang w:val="tr-TR"/>
        </w:rPr>
        <w:t>End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Consumer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it (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including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rules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cancellation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change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check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-in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procedure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baggage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allowance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etc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.).</w:t>
      </w:r>
    </w:p>
    <w:p w14:paraId="6AF1C6F1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586A011D" w14:textId="7DBFF2D2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>6.6.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obliged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inform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E64172">
        <w:rPr>
          <w:bCs/>
          <w:iCs/>
          <w:color w:val="00000A"/>
          <w:sz w:val="16"/>
          <w:szCs w:val="16"/>
          <w:lang w:val="tr-TR"/>
        </w:rPr>
        <w:t>End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Consumer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writing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about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rules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connection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accommodation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other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travel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products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confirmed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sold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E64172">
        <w:rPr>
          <w:bCs/>
          <w:iCs/>
          <w:color w:val="00000A"/>
          <w:sz w:val="16"/>
          <w:szCs w:val="16"/>
          <w:lang w:val="tr-TR"/>
        </w:rPr>
        <w:t>End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Consumer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it (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including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rules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cancellation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return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change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etc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.).</w:t>
      </w:r>
    </w:p>
    <w:p w14:paraId="75B98F39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6AB867CE" w14:textId="308620E1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>6.7.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obliged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inform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="00E64172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E64172">
        <w:rPr>
          <w:bCs/>
          <w:iCs/>
          <w:color w:val="00000A"/>
          <w:sz w:val="16"/>
          <w:szCs w:val="16"/>
          <w:lang w:val="tr-TR"/>
        </w:rPr>
        <w:t>End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Consumer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writing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overbooking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relating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reservations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ticketing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changes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times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destinations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3F732B78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40576812" w14:textId="5F27DF76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>6.8.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Upon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receipt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information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about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a problem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detected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expected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happen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services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provided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obliged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inform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E64172">
        <w:rPr>
          <w:bCs/>
          <w:iCs/>
          <w:color w:val="00000A"/>
          <w:sz w:val="16"/>
          <w:szCs w:val="16"/>
          <w:lang w:val="tr-TR"/>
        </w:rPr>
        <w:t>End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Consumer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about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problem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accommodation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reservations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sales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74404D55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61E3AB11" w14:textId="218DA3F8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>6.9.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Upon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receipt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information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about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a problem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detected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expected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happen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services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provided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hotel,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obliged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inform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E64172">
        <w:rPr>
          <w:bCs/>
          <w:iCs/>
          <w:color w:val="00000A"/>
          <w:sz w:val="16"/>
          <w:szCs w:val="16"/>
          <w:lang w:val="tr-TR"/>
        </w:rPr>
        <w:t>End</w:t>
      </w:r>
      <w:proofErr w:type="spellEnd"/>
      <w:r w:rsidR="00E64172">
        <w:rPr>
          <w:bCs/>
          <w:iCs/>
          <w:color w:val="00000A"/>
          <w:sz w:val="16"/>
          <w:szCs w:val="16"/>
          <w:lang w:val="tr-TR"/>
        </w:rPr>
        <w:t xml:space="preserve"> 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Consumer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about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problem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sales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other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travel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products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(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e.g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-a car, transfer,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insurance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visa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guide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services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tour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etc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.).</w:t>
      </w:r>
    </w:p>
    <w:p w14:paraId="7626884F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3F48366F" w14:textId="3D764999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>6.10.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agrees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represents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undertakes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find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solutions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problems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complaints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might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arise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due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Distributor’s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failure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fully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timely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informing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Final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Customer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pay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material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losses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damages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incurred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due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reason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505D245A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20487D58" w14:textId="69E52352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>6.11.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obliged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protect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confidentiality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information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might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acquire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hereunder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connection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travel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services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provided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pursuant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ED2878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event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infringement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confidentiality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obligation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held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responsible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legal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consequences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keep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exempt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from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liabilities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17FD5AFC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6D9829FF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>6.12.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inform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credit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card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numbers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account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numbers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used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it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order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make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payment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own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credit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card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/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credit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account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after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making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sales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hereunder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018FFB2D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0BA3913E" w14:textId="411273B8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>6.13.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sales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made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E64172">
        <w:rPr>
          <w:bCs/>
          <w:iCs/>
          <w:color w:val="00000A"/>
          <w:sz w:val="16"/>
          <w:szCs w:val="16"/>
          <w:lang w:val="tr-TR"/>
        </w:rPr>
        <w:t>End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Consumer’s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credit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card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obliged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confirm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card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used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belonged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relevant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card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holder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obligations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arising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from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stolen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fake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cards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E64172">
        <w:rPr>
          <w:bCs/>
          <w:iCs/>
          <w:color w:val="00000A"/>
          <w:sz w:val="16"/>
          <w:szCs w:val="16"/>
          <w:lang w:val="tr-TR"/>
        </w:rPr>
        <w:t>End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Consumers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borne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</w:p>
    <w:p w14:paraId="54143546" w14:textId="77777777" w:rsidR="00546123" w:rsidRDefault="00546123" w:rsidP="00546123">
      <w:pPr>
        <w:spacing w:line="276" w:lineRule="auto"/>
        <w:jc w:val="both"/>
        <w:rPr>
          <w:b/>
          <w:iCs/>
          <w:color w:val="00000A"/>
          <w:sz w:val="16"/>
          <w:szCs w:val="16"/>
          <w:lang w:val="tr-TR"/>
        </w:rPr>
      </w:pPr>
    </w:p>
    <w:p w14:paraId="1D07AB3A" w14:textId="5F0C2C26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>6.14.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agrees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undertakes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advance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not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trade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names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trademarks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names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local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/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foreign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Main-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airlines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hotel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enterprises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advertising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promotional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purposes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compensate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against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losses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incurred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>
        <w:rPr>
          <w:bCs/>
          <w:iCs/>
          <w:color w:val="00000A"/>
          <w:sz w:val="16"/>
          <w:szCs w:val="16"/>
          <w:lang w:val="tr-TR"/>
        </w:rPr>
        <w:t xml:space="preserve"> </w:t>
      </w:r>
      <w:r w:rsidRPr="00546123">
        <w:rPr>
          <w:bCs/>
          <w:iCs/>
          <w:color w:val="00000A"/>
          <w:sz w:val="16"/>
          <w:szCs w:val="16"/>
          <w:lang w:val="tr-TR"/>
        </w:rPr>
        <w:t>Main-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due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reason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  <w:r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If</w:t>
      </w:r>
      <w:proofErr w:type="spellEnd"/>
      <w:r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Distributor’s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Internet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page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dominates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airline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brand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because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brand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names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airlines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word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groups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containing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brand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names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their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inaccurate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writing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associative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words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their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derivates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search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engine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advertisements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charged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search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option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search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engine marketing (SEM),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search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engine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optimization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(SEO)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etc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., it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deemed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breach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has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occurred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No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advertisement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should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made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search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engine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advertisements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using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brand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names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airlines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sales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achieved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from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search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engine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because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advertisements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not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ticketed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using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IATI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System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If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had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pay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compensation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/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penalty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due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breach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obligations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stipulated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section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take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recourse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against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respect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payments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made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Besides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entitled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immediately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suspend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travel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products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reservation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sale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services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terminate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ED2878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immediate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effect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due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good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reason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without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compensation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4A409BC9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2BA549B2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t>6.15.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invoice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travel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products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reservation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sale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amounts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which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were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achieved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issue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a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commission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invoice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consideration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commissions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earned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sales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agree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declare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records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IATI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System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taken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as a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basis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determination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sales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commission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amounts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7F090162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178716FF" w14:textId="73A13AE0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46123">
        <w:rPr>
          <w:b/>
          <w:iCs/>
          <w:color w:val="00000A"/>
          <w:sz w:val="16"/>
          <w:szCs w:val="16"/>
          <w:lang w:val="tr-TR"/>
        </w:rPr>
        <w:lastRenderedPageBreak/>
        <w:t xml:space="preserve">6.16.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entitled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provide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Travel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Products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reserved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sold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hereunder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directly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E64172">
        <w:rPr>
          <w:bCs/>
          <w:iCs/>
          <w:color w:val="00000A"/>
          <w:sz w:val="16"/>
          <w:szCs w:val="16"/>
          <w:lang w:val="tr-TR"/>
        </w:rPr>
        <w:t>End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Consumers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indirectly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E64172">
        <w:rPr>
          <w:bCs/>
          <w:iCs/>
          <w:color w:val="00000A"/>
          <w:sz w:val="16"/>
          <w:szCs w:val="16"/>
          <w:lang w:val="tr-TR"/>
        </w:rPr>
        <w:t>End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Consumers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through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sub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-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such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a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exclusively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responsible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actions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transactions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sub-distributors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3489FAFF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2C6ED19E" w14:textId="0238DF2A" w:rsidR="00546123" w:rsidRPr="00546123" w:rsidRDefault="00546123" w:rsidP="00546123">
      <w:pPr>
        <w:spacing w:line="276" w:lineRule="auto"/>
        <w:jc w:val="both"/>
        <w:rPr>
          <w:b/>
          <w:iCs/>
          <w:color w:val="00000A"/>
          <w:sz w:val="16"/>
          <w:szCs w:val="16"/>
          <w:lang w:val="tr-TR"/>
        </w:rPr>
      </w:pPr>
      <w:r>
        <w:rPr>
          <w:b/>
          <w:iCs/>
          <w:color w:val="00000A"/>
          <w:sz w:val="16"/>
          <w:szCs w:val="16"/>
          <w:lang w:val="tr-TR"/>
        </w:rPr>
        <w:t>7</w:t>
      </w:r>
      <w:r w:rsidRPr="00546123">
        <w:rPr>
          <w:b/>
          <w:iCs/>
          <w:color w:val="00000A"/>
          <w:sz w:val="16"/>
          <w:szCs w:val="16"/>
          <w:lang w:val="tr-TR"/>
        </w:rPr>
        <w:t>.   OBLIGATIONS AND RIGHTS OF THE SUPPLIER</w:t>
      </w:r>
    </w:p>
    <w:p w14:paraId="326C7117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51C27A5C" w14:textId="2AE42DA6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7034D1">
        <w:rPr>
          <w:b/>
          <w:iCs/>
          <w:color w:val="00000A"/>
          <w:sz w:val="16"/>
          <w:szCs w:val="16"/>
          <w:lang w:val="tr-TR"/>
        </w:rPr>
        <w:t>7.1.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agrees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undertakes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has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been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fully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authorized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reserve</w:t>
      </w:r>
      <w:proofErr w:type="spellEnd"/>
      <w:r>
        <w:rPr>
          <w:bCs/>
          <w:iCs/>
          <w:color w:val="00000A"/>
          <w:sz w:val="16"/>
          <w:szCs w:val="16"/>
          <w:lang w:val="tr-TR"/>
        </w:rPr>
        <w:t xml:space="preserve"> 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Travel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Products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under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744EE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has a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valid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operational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license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2CDD0047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35606A00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7034D1">
        <w:rPr>
          <w:b/>
          <w:iCs/>
          <w:color w:val="00000A"/>
          <w:sz w:val="16"/>
          <w:szCs w:val="16"/>
          <w:lang w:val="tr-TR"/>
        </w:rPr>
        <w:t>7.2.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entitled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change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commission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rates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set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IATI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System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4ECF6368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05256BB8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7034D1">
        <w:rPr>
          <w:b/>
          <w:iCs/>
          <w:color w:val="00000A"/>
          <w:sz w:val="16"/>
          <w:szCs w:val="16"/>
          <w:lang w:val="tr-TR"/>
        </w:rPr>
        <w:t>7.3.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obliged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inform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changes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occurring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Travel Services (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such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as hotel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change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overbooking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changes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time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destination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etc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.)</w:t>
      </w:r>
    </w:p>
    <w:p w14:paraId="07A22AA5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734AA347" w14:textId="0980ED24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7034D1">
        <w:rPr>
          <w:b/>
          <w:iCs/>
          <w:color w:val="00000A"/>
          <w:sz w:val="16"/>
          <w:szCs w:val="16"/>
          <w:lang w:val="tr-TR"/>
        </w:rPr>
        <w:t>7.4.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provide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Call Center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services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provided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hereunder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shortest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time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possible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using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ED2878">
        <w:rPr>
          <w:bCs/>
          <w:iCs/>
          <w:color w:val="00000A"/>
          <w:sz w:val="16"/>
          <w:szCs w:val="16"/>
          <w:lang w:val="tr-TR"/>
        </w:rPr>
        <w:t>professional</w:t>
      </w:r>
      <w:proofErr w:type="spellEnd"/>
      <w:r w:rsidR="00ED2878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personnel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who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able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speak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foreign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languages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fluently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guarantee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provide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Call Center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services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at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least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English</w:t>
      </w:r>
      <w:r w:rsidR="00ED2878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ED2878">
        <w:rPr>
          <w:bCs/>
          <w:iCs/>
          <w:color w:val="00000A"/>
          <w:sz w:val="16"/>
          <w:szCs w:val="16"/>
          <w:lang w:val="tr-TR"/>
        </w:rPr>
        <w:t>language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1166C27F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2E404499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7034D1">
        <w:rPr>
          <w:b/>
          <w:iCs/>
          <w:color w:val="00000A"/>
          <w:sz w:val="16"/>
          <w:szCs w:val="16"/>
          <w:lang w:val="tr-TR"/>
        </w:rPr>
        <w:t>7.5.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provide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Travel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Products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provided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Distributor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hereunder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using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travel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products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sub-suppliers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which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it had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agreements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such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a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Supplier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exclusively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responsible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information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provided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sub-suppliers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72947FD7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45F94847" w14:textId="0F89FCF7" w:rsidR="00546123" w:rsidRPr="007034D1" w:rsidRDefault="007034D1" w:rsidP="00546123">
      <w:pPr>
        <w:spacing w:line="276" w:lineRule="auto"/>
        <w:jc w:val="both"/>
        <w:rPr>
          <w:b/>
          <w:iCs/>
          <w:color w:val="00000A"/>
          <w:sz w:val="16"/>
          <w:szCs w:val="16"/>
          <w:lang w:val="tr-TR"/>
        </w:rPr>
      </w:pPr>
      <w:r>
        <w:rPr>
          <w:b/>
          <w:iCs/>
          <w:color w:val="00000A"/>
          <w:sz w:val="16"/>
          <w:szCs w:val="16"/>
          <w:lang w:val="tr-TR"/>
        </w:rPr>
        <w:t>8</w:t>
      </w:r>
      <w:r w:rsidR="00546123" w:rsidRPr="007034D1">
        <w:rPr>
          <w:b/>
          <w:iCs/>
          <w:color w:val="00000A"/>
          <w:sz w:val="16"/>
          <w:szCs w:val="16"/>
          <w:lang w:val="tr-TR"/>
        </w:rPr>
        <w:t xml:space="preserve">.   TERM OF THE </w:t>
      </w:r>
      <w:r w:rsidR="00ED2878">
        <w:rPr>
          <w:b/>
          <w:iCs/>
          <w:color w:val="00000A"/>
          <w:sz w:val="16"/>
          <w:szCs w:val="16"/>
          <w:lang w:val="tr-TR"/>
        </w:rPr>
        <w:t>AGREEMENT</w:t>
      </w:r>
    </w:p>
    <w:p w14:paraId="0756984C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201D608C" w14:textId="6D958073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7034D1">
        <w:rPr>
          <w:b/>
          <w:iCs/>
          <w:color w:val="00000A"/>
          <w:sz w:val="16"/>
          <w:szCs w:val="16"/>
          <w:lang w:val="tr-TR"/>
        </w:rPr>
        <w:t>8.1.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="00ED2878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ED2878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come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effect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signing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date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remain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valid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a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period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1 (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one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)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year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ED2878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automatically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renewed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further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periods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1 (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one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)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year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unless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terminate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744EE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serving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a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written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termination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notice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other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,</w:t>
      </w:r>
    </w:p>
    <w:p w14:paraId="220D9289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7DBB43AB" w14:textId="4E6FF384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7034D1">
        <w:rPr>
          <w:b/>
          <w:iCs/>
          <w:color w:val="00000A"/>
          <w:sz w:val="16"/>
          <w:szCs w:val="16"/>
          <w:lang w:val="tr-TR"/>
        </w:rPr>
        <w:t>8.2.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Each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entitled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terminate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ED2878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at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time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unilaterally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serving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a 1 (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one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)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month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prior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termination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notice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other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141FF647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2937BEB6" w14:textId="6DDA5E5A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7034D1">
        <w:rPr>
          <w:b/>
          <w:iCs/>
          <w:color w:val="00000A"/>
          <w:sz w:val="16"/>
          <w:szCs w:val="16"/>
          <w:lang w:val="tr-TR"/>
        </w:rPr>
        <w:t>8.3.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If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breaches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article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condition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stipulated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un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ED2878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does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not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remedy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breach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within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10 (ten)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days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after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receipt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written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warning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from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other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requiring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remedy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breach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affected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from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breach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terminate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ED2878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immediate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effect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serving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a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written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notice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breaching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5A9C1971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3188EF46" w14:textId="6AE89381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7034D1">
        <w:rPr>
          <w:b/>
          <w:iCs/>
          <w:color w:val="00000A"/>
          <w:sz w:val="16"/>
          <w:szCs w:val="16"/>
          <w:lang w:val="tr-TR"/>
        </w:rPr>
        <w:t>8.4.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event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termination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ED2878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due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reason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whatsoever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obligations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arising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from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sales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reservations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made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until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termination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date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reflected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</w:p>
    <w:p w14:paraId="10359AD5" w14:textId="77777777" w:rsidR="007034D1" w:rsidRDefault="007034D1" w:rsidP="00546123">
      <w:pPr>
        <w:spacing w:line="276" w:lineRule="auto"/>
        <w:jc w:val="both"/>
        <w:rPr>
          <w:b/>
          <w:iCs/>
          <w:color w:val="00000A"/>
          <w:sz w:val="16"/>
          <w:szCs w:val="16"/>
          <w:lang w:val="tr-TR"/>
        </w:rPr>
      </w:pPr>
    </w:p>
    <w:p w14:paraId="6D50277E" w14:textId="4DD84522" w:rsidR="00546123" w:rsidRPr="007034D1" w:rsidRDefault="007034D1" w:rsidP="00546123">
      <w:pPr>
        <w:spacing w:line="276" w:lineRule="auto"/>
        <w:jc w:val="both"/>
        <w:rPr>
          <w:b/>
          <w:iCs/>
          <w:color w:val="00000A"/>
          <w:sz w:val="16"/>
          <w:szCs w:val="16"/>
          <w:lang w:val="tr-TR"/>
        </w:rPr>
      </w:pPr>
      <w:r>
        <w:rPr>
          <w:b/>
          <w:iCs/>
          <w:color w:val="00000A"/>
          <w:sz w:val="16"/>
          <w:szCs w:val="16"/>
          <w:lang w:val="tr-TR"/>
        </w:rPr>
        <w:t>9</w:t>
      </w:r>
      <w:r w:rsidR="00546123" w:rsidRPr="007034D1">
        <w:rPr>
          <w:b/>
          <w:iCs/>
          <w:color w:val="00000A"/>
          <w:sz w:val="16"/>
          <w:szCs w:val="16"/>
          <w:lang w:val="tr-TR"/>
        </w:rPr>
        <w:t>.   MISCELLANEOUS PROVISIONS</w:t>
      </w:r>
    </w:p>
    <w:p w14:paraId="37080F86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4B48602B" w14:textId="0CF077AE" w:rsid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7034D1">
        <w:rPr>
          <w:b/>
          <w:iCs/>
          <w:color w:val="00000A"/>
          <w:sz w:val="16"/>
          <w:szCs w:val="16"/>
          <w:lang w:val="tr-TR"/>
        </w:rPr>
        <w:t>9.1.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agree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declare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resolve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complaints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claims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made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E64172">
        <w:rPr>
          <w:bCs/>
          <w:iCs/>
          <w:color w:val="00000A"/>
          <w:sz w:val="16"/>
          <w:szCs w:val="16"/>
          <w:lang w:val="tr-TR"/>
        </w:rPr>
        <w:t>End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Consumers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connection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travel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product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reservations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sales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under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="00ED2878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ED2878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basis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mutual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cooperation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liable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E64172">
        <w:rPr>
          <w:bCs/>
          <w:iCs/>
          <w:color w:val="00000A"/>
          <w:sz w:val="16"/>
          <w:szCs w:val="16"/>
          <w:lang w:val="tr-TR"/>
        </w:rPr>
        <w:t>End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Consumer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according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degree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their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negligence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default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losses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damages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incurred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one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due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negligence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default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other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compensated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immediately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defaulting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548A1CD1" w14:textId="518056CA" w:rsidR="00C372BE" w:rsidRDefault="00C372BE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438E6D8E" w14:textId="42C8BF10" w:rsidR="00C372BE" w:rsidRPr="00546123" w:rsidRDefault="00852841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852841">
        <w:rPr>
          <w:b/>
          <w:iCs/>
          <w:color w:val="00000A"/>
          <w:sz w:val="16"/>
          <w:szCs w:val="16"/>
          <w:lang w:val="tr-TR"/>
        </w:rPr>
        <w:t>9.2.</w:t>
      </w:r>
      <w:r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>
        <w:rPr>
          <w:bCs/>
          <w:iCs/>
          <w:color w:val="00000A"/>
          <w:sz w:val="16"/>
          <w:szCs w:val="16"/>
          <w:lang w:val="tr-TR"/>
        </w:rPr>
        <w:t>Each</w:t>
      </w:r>
      <w:proofErr w:type="spellEnd"/>
      <w:r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C372BE">
        <w:rPr>
          <w:bCs/>
          <w:iCs/>
          <w:color w:val="00000A"/>
          <w:sz w:val="16"/>
          <w:szCs w:val="16"/>
          <w:lang w:val="tr-TR"/>
        </w:rPr>
        <w:t>Parties</w:t>
      </w:r>
      <w:proofErr w:type="spellEnd"/>
      <w:r w:rsidR="00C372BE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C372BE">
        <w:rPr>
          <w:bCs/>
          <w:iCs/>
          <w:color w:val="00000A"/>
          <w:sz w:val="16"/>
          <w:szCs w:val="16"/>
          <w:lang w:val="tr-TR"/>
        </w:rPr>
        <w:t>are</w:t>
      </w:r>
      <w:proofErr w:type="spellEnd"/>
      <w:r w:rsidR="00C372BE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C372BE">
        <w:rPr>
          <w:bCs/>
          <w:iCs/>
          <w:color w:val="00000A"/>
          <w:sz w:val="16"/>
          <w:szCs w:val="16"/>
          <w:lang w:val="tr-TR"/>
        </w:rPr>
        <w:t>obliged</w:t>
      </w:r>
      <w:proofErr w:type="spellEnd"/>
      <w:r w:rsidR="00C372BE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C372BE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="00C372BE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C372BE">
        <w:rPr>
          <w:bCs/>
          <w:iCs/>
          <w:color w:val="00000A"/>
          <w:sz w:val="16"/>
          <w:szCs w:val="16"/>
          <w:lang w:val="tr-TR"/>
        </w:rPr>
        <w:t>ensure</w:t>
      </w:r>
      <w:proofErr w:type="spellEnd"/>
      <w:r w:rsidR="00C372BE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C372BE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="00C372BE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C372BE">
        <w:rPr>
          <w:bCs/>
          <w:iCs/>
          <w:color w:val="00000A"/>
          <w:sz w:val="16"/>
          <w:szCs w:val="16"/>
          <w:lang w:val="tr-TR"/>
        </w:rPr>
        <w:t>correctness</w:t>
      </w:r>
      <w:proofErr w:type="spellEnd"/>
      <w:r w:rsidR="00C372BE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="00C372BE">
        <w:rPr>
          <w:bCs/>
          <w:iCs/>
          <w:color w:val="00000A"/>
          <w:sz w:val="16"/>
          <w:szCs w:val="16"/>
          <w:lang w:val="tr-TR"/>
        </w:rPr>
        <w:t>legality</w:t>
      </w:r>
      <w:proofErr w:type="spellEnd"/>
      <w:r w:rsidR="00C372BE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="00C372BE">
        <w:rPr>
          <w:bCs/>
          <w:iCs/>
          <w:color w:val="00000A"/>
          <w:sz w:val="16"/>
          <w:szCs w:val="16"/>
          <w:lang w:val="tr-TR"/>
        </w:rPr>
        <w:t>up</w:t>
      </w:r>
      <w:proofErr w:type="spellEnd"/>
      <w:r w:rsidR="00C372BE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C372BE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="00C372BE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C372BE">
        <w:rPr>
          <w:bCs/>
          <w:iCs/>
          <w:color w:val="00000A"/>
          <w:sz w:val="16"/>
          <w:szCs w:val="16"/>
          <w:lang w:val="tr-TR"/>
        </w:rPr>
        <w:t>date</w:t>
      </w:r>
      <w:proofErr w:type="spellEnd"/>
      <w:r w:rsidR="00C372BE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C372BE">
        <w:rPr>
          <w:bCs/>
          <w:iCs/>
          <w:color w:val="00000A"/>
          <w:sz w:val="16"/>
          <w:szCs w:val="16"/>
          <w:lang w:val="tr-TR"/>
        </w:rPr>
        <w:t>etc</w:t>
      </w:r>
      <w:proofErr w:type="spellEnd"/>
      <w:r w:rsidR="00C372BE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gramStart"/>
      <w:r w:rsidR="00C372BE">
        <w:rPr>
          <w:bCs/>
          <w:iCs/>
          <w:color w:val="00000A"/>
          <w:sz w:val="16"/>
          <w:szCs w:val="16"/>
          <w:lang w:val="tr-TR"/>
        </w:rPr>
        <w:t>of</w:t>
      </w:r>
      <w:proofErr w:type="gramEnd"/>
      <w:r w:rsidR="00C372BE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C372BE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="00C372BE">
        <w:rPr>
          <w:bCs/>
          <w:iCs/>
          <w:color w:val="00000A"/>
          <w:sz w:val="16"/>
          <w:szCs w:val="16"/>
          <w:lang w:val="tr-TR"/>
        </w:rPr>
        <w:t xml:space="preserve"> Travel </w:t>
      </w:r>
      <w:proofErr w:type="spellStart"/>
      <w:r w:rsidR="00C372BE">
        <w:rPr>
          <w:bCs/>
          <w:iCs/>
          <w:color w:val="00000A"/>
          <w:sz w:val="16"/>
          <w:szCs w:val="16"/>
          <w:lang w:val="tr-TR"/>
        </w:rPr>
        <w:t>Products</w:t>
      </w:r>
      <w:proofErr w:type="spellEnd"/>
      <w:r w:rsidR="00C372BE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>
        <w:rPr>
          <w:bCs/>
          <w:iCs/>
          <w:color w:val="00000A"/>
          <w:sz w:val="16"/>
          <w:szCs w:val="16"/>
          <w:lang w:val="tr-TR"/>
        </w:rPr>
        <w:t>which</w:t>
      </w:r>
      <w:proofErr w:type="spellEnd"/>
      <w:r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>
        <w:rPr>
          <w:bCs/>
          <w:iCs/>
          <w:color w:val="00000A"/>
          <w:sz w:val="16"/>
          <w:szCs w:val="16"/>
          <w:lang w:val="tr-TR"/>
        </w:rPr>
        <w:t>provide</w:t>
      </w:r>
      <w:proofErr w:type="spellEnd"/>
      <w:r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>
        <w:rPr>
          <w:bCs/>
          <w:iCs/>
          <w:color w:val="00000A"/>
          <w:sz w:val="16"/>
          <w:szCs w:val="16"/>
          <w:lang w:val="tr-TR"/>
        </w:rPr>
        <w:t>them</w:t>
      </w:r>
      <w:proofErr w:type="spellEnd"/>
      <w:r>
        <w:rPr>
          <w:bCs/>
          <w:iCs/>
          <w:color w:val="00000A"/>
          <w:sz w:val="16"/>
          <w:szCs w:val="16"/>
          <w:lang w:val="tr-TR"/>
        </w:rPr>
        <w:t xml:space="preserve"> </w:t>
      </w:r>
      <w:r w:rsidR="00C372BE">
        <w:rPr>
          <w:bCs/>
          <w:iCs/>
          <w:color w:val="00000A"/>
          <w:sz w:val="16"/>
          <w:szCs w:val="16"/>
          <w:lang w:val="tr-TR"/>
        </w:rPr>
        <w:t xml:space="preserve">in </w:t>
      </w:r>
      <w:proofErr w:type="spellStart"/>
      <w:r w:rsidR="00C372BE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="00C372BE">
        <w:rPr>
          <w:bCs/>
          <w:iCs/>
          <w:color w:val="00000A"/>
          <w:sz w:val="16"/>
          <w:szCs w:val="16"/>
          <w:lang w:val="tr-TR"/>
        </w:rPr>
        <w:t xml:space="preserve"> IATI </w:t>
      </w:r>
      <w:proofErr w:type="spellStart"/>
      <w:r w:rsidR="00C372BE">
        <w:rPr>
          <w:bCs/>
          <w:iCs/>
          <w:color w:val="00000A"/>
          <w:sz w:val="16"/>
          <w:szCs w:val="16"/>
          <w:lang w:val="tr-TR"/>
        </w:rPr>
        <w:t>system</w:t>
      </w:r>
      <w:proofErr w:type="spellEnd"/>
      <w:r w:rsidR="00C372BE">
        <w:rPr>
          <w:bCs/>
          <w:iCs/>
          <w:color w:val="00000A"/>
          <w:sz w:val="16"/>
          <w:szCs w:val="16"/>
          <w:lang w:val="tr-TR"/>
        </w:rPr>
        <w:t>.</w:t>
      </w:r>
      <w:r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>
        <w:rPr>
          <w:bCs/>
          <w:iCs/>
          <w:color w:val="00000A"/>
          <w:sz w:val="16"/>
          <w:szCs w:val="16"/>
          <w:lang w:val="tr-TR"/>
        </w:rPr>
        <w:t>Otherwise</w:t>
      </w:r>
      <w:proofErr w:type="spellEnd"/>
      <w:r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>
        <w:rPr>
          <w:bCs/>
          <w:iCs/>
          <w:color w:val="00000A"/>
          <w:sz w:val="16"/>
          <w:szCs w:val="16"/>
          <w:lang w:val="tr-TR"/>
        </w:rPr>
        <w:t>Parties</w:t>
      </w:r>
      <w:proofErr w:type="spellEnd"/>
      <w:r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>
        <w:rPr>
          <w:bCs/>
          <w:iCs/>
          <w:color w:val="00000A"/>
          <w:sz w:val="16"/>
          <w:szCs w:val="16"/>
          <w:lang w:val="tr-TR"/>
        </w:rPr>
        <w:t>are</w:t>
      </w:r>
      <w:proofErr w:type="spellEnd"/>
      <w:r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>
        <w:rPr>
          <w:bCs/>
          <w:iCs/>
          <w:color w:val="00000A"/>
          <w:sz w:val="16"/>
          <w:szCs w:val="16"/>
          <w:lang w:val="tr-TR"/>
        </w:rPr>
        <w:t>responsible</w:t>
      </w:r>
      <w:proofErr w:type="spellEnd"/>
      <w:r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>
        <w:rPr>
          <w:bCs/>
          <w:iCs/>
          <w:color w:val="00000A"/>
          <w:sz w:val="16"/>
          <w:szCs w:val="16"/>
          <w:lang w:val="tr-TR"/>
        </w:rPr>
        <w:t>each</w:t>
      </w:r>
      <w:proofErr w:type="spellEnd"/>
      <w:r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>
        <w:rPr>
          <w:bCs/>
          <w:iCs/>
          <w:color w:val="00000A"/>
          <w:sz w:val="16"/>
          <w:szCs w:val="16"/>
          <w:lang w:val="tr-TR"/>
        </w:rPr>
        <w:t>other</w:t>
      </w:r>
      <w:proofErr w:type="spellEnd"/>
      <w:r>
        <w:rPr>
          <w:bCs/>
          <w:iCs/>
          <w:color w:val="00000A"/>
          <w:sz w:val="16"/>
          <w:szCs w:val="16"/>
          <w:lang w:val="tr-TR"/>
        </w:rPr>
        <w:t>.</w:t>
      </w:r>
    </w:p>
    <w:p w14:paraId="329E3F51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7BEFDD44" w14:textId="19F85A8F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7034D1">
        <w:rPr>
          <w:b/>
          <w:iCs/>
          <w:color w:val="00000A"/>
          <w:sz w:val="16"/>
          <w:szCs w:val="16"/>
          <w:lang w:val="tr-TR"/>
        </w:rPr>
        <w:t>9.</w:t>
      </w:r>
      <w:r w:rsidR="00852841">
        <w:rPr>
          <w:b/>
          <w:iCs/>
          <w:color w:val="00000A"/>
          <w:sz w:val="16"/>
          <w:szCs w:val="16"/>
          <w:lang w:val="tr-TR"/>
        </w:rPr>
        <w:t>3</w:t>
      </w:r>
      <w:r w:rsidRPr="007034D1">
        <w:rPr>
          <w:b/>
          <w:iCs/>
          <w:color w:val="00000A"/>
          <w:sz w:val="16"/>
          <w:szCs w:val="16"/>
          <w:lang w:val="tr-TR"/>
        </w:rPr>
        <w:t>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agree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declare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strive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resolve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disputes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arising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from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ED2878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amicably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based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principles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good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faith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3C08678C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29794ACA" w14:textId="6F90257D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7034D1">
        <w:rPr>
          <w:b/>
          <w:iCs/>
          <w:color w:val="00000A"/>
          <w:sz w:val="16"/>
          <w:szCs w:val="16"/>
          <w:lang w:val="tr-TR"/>
        </w:rPr>
        <w:t>9.</w:t>
      </w:r>
      <w:r w:rsidR="00852841">
        <w:rPr>
          <w:b/>
          <w:iCs/>
          <w:color w:val="00000A"/>
          <w:sz w:val="16"/>
          <w:szCs w:val="16"/>
          <w:lang w:val="tr-TR"/>
        </w:rPr>
        <w:t>4</w:t>
      </w:r>
      <w:r w:rsidRPr="007034D1">
        <w:rPr>
          <w:b/>
          <w:iCs/>
          <w:color w:val="00000A"/>
          <w:sz w:val="16"/>
          <w:szCs w:val="16"/>
          <w:lang w:val="tr-TR"/>
        </w:rPr>
        <w:t>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interface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3rd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system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provider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brought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together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records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IATI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System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serve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as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written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evidence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event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a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complaints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claims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made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E64172">
        <w:rPr>
          <w:bCs/>
          <w:iCs/>
          <w:color w:val="00000A"/>
          <w:sz w:val="16"/>
          <w:szCs w:val="16"/>
          <w:lang w:val="tr-TR"/>
        </w:rPr>
        <w:t>End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Consumers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disputes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arising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from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ED2878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exclusively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responsible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information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documents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entered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via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IATI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System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User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Accounts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forwarded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each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other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2D36F48F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3050EF3C" w14:textId="5DAB4E56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7034D1">
        <w:rPr>
          <w:b/>
          <w:iCs/>
          <w:color w:val="00000A"/>
          <w:sz w:val="16"/>
          <w:szCs w:val="16"/>
          <w:lang w:val="tr-TR"/>
        </w:rPr>
        <w:t>9.</w:t>
      </w:r>
      <w:r w:rsidR="00852841">
        <w:rPr>
          <w:b/>
          <w:iCs/>
          <w:color w:val="00000A"/>
          <w:sz w:val="16"/>
          <w:szCs w:val="16"/>
          <w:lang w:val="tr-TR"/>
        </w:rPr>
        <w:t>5</w:t>
      </w:r>
      <w:r w:rsidRPr="007034D1">
        <w:rPr>
          <w:b/>
          <w:iCs/>
          <w:color w:val="00000A"/>
          <w:sz w:val="16"/>
          <w:szCs w:val="16"/>
          <w:lang w:val="tr-TR"/>
        </w:rPr>
        <w:t>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Each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agrees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declares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information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documents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forwarded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hereunder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other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accurate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;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carries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out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operations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accordance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applicable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legislation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;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it has a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valid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travel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operation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license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obliged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issues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invoices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breaches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representations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above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held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liable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losses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2BF6B01B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31CED772" w14:textId="69FAD603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7034D1">
        <w:rPr>
          <w:b/>
          <w:iCs/>
          <w:color w:val="00000A"/>
          <w:sz w:val="16"/>
          <w:szCs w:val="16"/>
          <w:lang w:val="tr-TR"/>
        </w:rPr>
        <w:t>9.</w:t>
      </w:r>
      <w:r w:rsidR="00852841">
        <w:rPr>
          <w:b/>
          <w:iCs/>
          <w:color w:val="00000A"/>
          <w:sz w:val="16"/>
          <w:szCs w:val="16"/>
          <w:lang w:val="tr-TR"/>
        </w:rPr>
        <w:t>6</w:t>
      </w:r>
      <w:r w:rsidRPr="007034D1">
        <w:rPr>
          <w:b/>
          <w:iCs/>
          <w:color w:val="00000A"/>
          <w:sz w:val="16"/>
          <w:szCs w:val="16"/>
          <w:lang w:val="tr-TR"/>
        </w:rPr>
        <w:t>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No</w:t>
      </w:r>
      <w:r w:rsidR="00ED2878">
        <w:rPr>
          <w:bCs/>
          <w:iCs/>
          <w:color w:val="00000A"/>
          <w:sz w:val="16"/>
          <w:szCs w:val="16"/>
          <w:lang w:val="tr-TR"/>
        </w:rPr>
        <w:t>ne</w:t>
      </w:r>
      <w:proofErr w:type="spellEnd"/>
      <w:r w:rsidR="00ED2878">
        <w:rPr>
          <w:bCs/>
          <w:iCs/>
          <w:color w:val="00000A"/>
          <w:sz w:val="16"/>
          <w:szCs w:val="16"/>
          <w:lang w:val="tr-TR"/>
        </w:rPr>
        <w:t xml:space="preserve"> of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ED2878">
        <w:rPr>
          <w:bCs/>
          <w:iCs/>
          <w:color w:val="00000A"/>
          <w:sz w:val="16"/>
          <w:szCs w:val="16"/>
          <w:lang w:val="tr-TR"/>
        </w:rPr>
        <w:t>provisions</w:t>
      </w:r>
      <w:proofErr w:type="spellEnd"/>
      <w:r w:rsidR="00ED2878">
        <w:rPr>
          <w:bCs/>
          <w:iCs/>
          <w:color w:val="00000A"/>
          <w:sz w:val="16"/>
          <w:szCs w:val="16"/>
          <w:lang w:val="tr-TR"/>
        </w:rPr>
        <w:t xml:space="preserve"> 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ED2878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construed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make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one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legal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representative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partner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joint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venture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partner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other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ED2878">
        <w:rPr>
          <w:bCs/>
          <w:iCs/>
          <w:color w:val="00000A"/>
          <w:sz w:val="16"/>
          <w:szCs w:val="16"/>
          <w:lang w:val="tr-TR"/>
        </w:rPr>
        <w:t>P</w:t>
      </w:r>
      <w:r w:rsidRPr="00546123">
        <w:rPr>
          <w:bCs/>
          <w:iCs/>
          <w:color w:val="00000A"/>
          <w:sz w:val="16"/>
          <w:szCs w:val="16"/>
          <w:lang w:val="tr-TR"/>
        </w:rPr>
        <w:t>arty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confer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right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represent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other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enter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binding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commitments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behalf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other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put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other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ED2878">
        <w:rPr>
          <w:bCs/>
          <w:iCs/>
          <w:color w:val="00000A"/>
          <w:sz w:val="16"/>
          <w:szCs w:val="16"/>
          <w:lang w:val="tr-TR"/>
        </w:rPr>
        <w:t>P</w:t>
      </w:r>
      <w:r w:rsidRPr="00546123">
        <w:rPr>
          <w:bCs/>
          <w:iCs/>
          <w:color w:val="00000A"/>
          <w:sz w:val="16"/>
          <w:szCs w:val="16"/>
          <w:lang w:val="tr-TR"/>
        </w:rPr>
        <w:t>arty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under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liability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Therefore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are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acting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independently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course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activities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carried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out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under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ED2878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672C0FDF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2069C797" w14:textId="56C43C5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7034D1">
        <w:rPr>
          <w:b/>
          <w:iCs/>
          <w:color w:val="00000A"/>
          <w:sz w:val="16"/>
          <w:szCs w:val="16"/>
          <w:lang w:val="tr-TR"/>
        </w:rPr>
        <w:t>9.</w:t>
      </w:r>
      <w:r w:rsidR="00852841">
        <w:rPr>
          <w:b/>
          <w:iCs/>
          <w:color w:val="00000A"/>
          <w:sz w:val="16"/>
          <w:szCs w:val="16"/>
          <w:lang w:val="tr-TR"/>
        </w:rPr>
        <w:t>7</w:t>
      </w:r>
      <w:r w:rsidRPr="007034D1">
        <w:rPr>
          <w:b/>
          <w:iCs/>
          <w:color w:val="00000A"/>
          <w:sz w:val="16"/>
          <w:szCs w:val="16"/>
          <w:lang w:val="tr-TR"/>
        </w:rPr>
        <w:t>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natural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disaster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war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immobilization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fire,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explosion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strike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lock-out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terrorist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actions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similar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events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occurring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out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reasonable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control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preventing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both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one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from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activities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totally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partially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temporarily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permanently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considered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as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major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both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inform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each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other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writing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occurrence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one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more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major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events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listed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above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starting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date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major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at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latest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within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2 (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two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)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business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days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following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occurrence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provisions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ED2878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suspended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as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long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as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major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persists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if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major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conditions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continue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more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10 (ten)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days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entitled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terminate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920C00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unilaterally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mutually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but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immediate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effect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agree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represent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undertake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are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not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entitled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terminate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920C00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due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major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/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claim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losses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damage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suffered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due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failure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delay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performance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920C00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Upon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expiration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major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performance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under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920C00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resumed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if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not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already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terminated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151A9CB6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38FAB614" w14:textId="39D99FCA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7034D1">
        <w:rPr>
          <w:b/>
          <w:iCs/>
          <w:color w:val="00000A"/>
          <w:sz w:val="16"/>
          <w:szCs w:val="16"/>
          <w:lang w:val="tr-TR"/>
        </w:rPr>
        <w:t>9.</w:t>
      </w:r>
      <w:r w:rsidR="00852841">
        <w:rPr>
          <w:b/>
          <w:iCs/>
          <w:color w:val="00000A"/>
          <w:sz w:val="16"/>
          <w:szCs w:val="16"/>
          <w:lang w:val="tr-TR"/>
        </w:rPr>
        <w:t>8</w:t>
      </w:r>
      <w:r w:rsidRPr="007034D1">
        <w:rPr>
          <w:b/>
          <w:iCs/>
          <w:color w:val="00000A"/>
          <w:sz w:val="16"/>
          <w:szCs w:val="16"/>
          <w:lang w:val="tr-TR"/>
        </w:rPr>
        <w:t>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If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provision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920C00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found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invalid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illegal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unenforceable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not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affect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validity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remaining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provisions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0527ED71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67CCC929" w14:textId="3B261C21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7034D1">
        <w:rPr>
          <w:b/>
          <w:iCs/>
          <w:color w:val="00000A"/>
          <w:sz w:val="16"/>
          <w:szCs w:val="16"/>
          <w:lang w:val="tr-TR"/>
        </w:rPr>
        <w:t>9.</w:t>
      </w:r>
      <w:r w:rsidR="00852841">
        <w:rPr>
          <w:b/>
          <w:iCs/>
          <w:color w:val="00000A"/>
          <w:sz w:val="16"/>
          <w:szCs w:val="16"/>
          <w:lang w:val="tr-TR"/>
        </w:rPr>
        <w:t>9</w:t>
      </w:r>
      <w:r w:rsidRPr="007034D1">
        <w:rPr>
          <w:b/>
          <w:iCs/>
          <w:color w:val="00000A"/>
          <w:sz w:val="16"/>
          <w:szCs w:val="16"/>
          <w:lang w:val="tr-TR"/>
        </w:rPr>
        <w:t>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amendments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made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920C00">
        <w:rPr>
          <w:bCs/>
          <w:iCs/>
          <w:color w:val="00000A"/>
          <w:sz w:val="16"/>
          <w:szCs w:val="16"/>
          <w:lang w:val="tr-TR"/>
        </w:rPr>
        <w:t>Agreements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not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considered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valid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unless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made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writing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signed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authorized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signatories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both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364E242E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6ECEBCF8" w14:textId="4F01F03C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7034D1">
        <w:rPr>
          <w:b/>
          <w:iCs/>
          <w:color w:val="00000A"/>
          <w:sz w:val="16"/>
          <w:szCs w:val="16"/>
          <w:lang w:val="tr-TR"/>
        </w:rPr>
        <w:t>9.</w:t>
      </w:r>
      <w:r w:rsidR="00852841">
        <w:rPr>
          <w:b/>
          <w:iCs/>
          <w:color w:val="00000A"/>
          <w:sz w:val="16"/>
          <w:szCs w:val="16"/>
          <w:lang w:val="tr-TR"/>
        </w:rPr>
        <w:t>10</w:t>
      </w:r>
      <w:r w:rsidRPr="007034D1">
        <w:rPr>
          <w:b/>
          <w:iCs/>
          <w:color w:val="00000A"/>
          <w:sz w:val="16"/>
          <w:szCs w:val="16"/>
          <w:lang w:val="tr-TR"/>
        </w:rPr>
        <w:t>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failure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delay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one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exercising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rights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available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against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breach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920C00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other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not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construed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as a total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waiver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such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right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other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rights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future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0C346225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50A5D638" w14:textId="1B4D4496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7034D1">
        <w:rPr>
          <w:b/>
          <w:iCs/>
          <w:color w:val="00000A"/>
          <w:sz w:val="16"/>
          <w:szCs w:val="16"/>
          <w:lang w:val="tr-TR"/>
        </w:rPr>
        <w:t>9.1</w:t>
      </w:r>
      <w:r w:rsidR="00852841">
        <w:rPr>
          <w:b/>
          <w:iCs/>
          <w:color w:val="00000A"/>
          <w:sz w:val="16"/>
          <w:szCs w:val="16"/>
          <w:lang w:val="tr-TR"/>
        </w:rPr>
        <w:t>1</w:t>
      </w:r>
      <w:r w:rsidRPr="007034D1">
        <w:rPr>
          <w:b/>
          <w:iCs/>
          <w:color w:val="00000A"/>
          <w:sz w:val="16"/>
          <w:szCs w:val="16"/>
          <w:lang w:val="tr-TR"/>
        </w:rPr>
        <w:t>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agree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declare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their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addresses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written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920C00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are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their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legal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notification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addresses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notices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sent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addresses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deemed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have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been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duly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made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bear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legal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consequences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a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valid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notification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unless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a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change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addresses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notified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other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writing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051805B4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059F7853" w14:textId="0D7EFB22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7034D1">
        <w:rPr>
          <w:b/>
          <w:iCs/>
          <w:color w:val="00000A"/>
          <w:sz w:val="16"/>
          <w:szCs w:val="16"/>
          <w:lang w:val="tr-TR"/>
        </w:rPr>
        <w:t>9.</w:t>
      </w:r>
      <w:r w:rsidR="00852841">
        <w:rPr>
          <w:b/>
          <w:iCs/>
          <w:color w:val="00000A"/>
          <w:sz w:val="16"/>
          <w:szCs w:val="16"/>
          <w:lang w:val="tr-TR"/>
        </w:rPr>
        <w:t>12</w:t>
      </w:r>
      <w:r w:rsidRPr="007034D1">
        <w:rPr>
          <w:b/>
          <w:iCs/>
          <w:color w:val="00000A"/>
          <w:sz w:val="16"/>
          <w:szCs w:val="16"/>
          <w:lang w:val="tr-TR"/>
        </w:rPr>
        <w:t>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taxes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costs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arising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from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="00920C00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920C00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equally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paid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51D7C8E4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5E42AA45" w14:textId="6005CBC0" w:rsidR="00546123" w:rsidRPr="007034D1" w:rsidRDefault="007034D1" w:rsidP="00546123">
      <w:pPr>
        <w:spacing w:line="276" w:lineRule="auto"/>
        <w:jc w:val="both"/>
        <w:rPr>
          <w:b/>
          <w:iCs/>
          <w:color w:val="00000A"/>
          <w:sz w:val="16"/>
          <w:szCs w:val="16"/>
          <w:lang w:val="tr-TR"/>
        </w:rPr>
      </w:pPr>
      <w:r>
        <w:rPr>
          <w:b/>
          <w:iCs/>
          <w:color w:val="00000A"/>
          <w:sz w:val="16"/>
          <w:szCs w:val="16"/>
          <w:lang w:val="tr-TR"/>
        </w:rPr>
        <w:t>10</w:t>
      </w:r>
      <w:r w:rsidR="00546123" w:rsidRPr="007034D1">
        <w:rPr>
          <w:b/>
          <w:iCs/>
          <w:color w:val="00000A"/>
          <w:sz w:val="16"/>
          <w:szCs w:val="16"/>
          <w:lang w:val="tr-TR"/>
        </w:rPr>
        <w:t>.   GOVERNING LAW AND AUTHORIZED JURISDICTION</w:t>
      </w:r>
    </w:p>
    <w:p w14:paraId="3E8AF1EF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07012780" w14:textId="6CF8DC00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disputes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claim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arising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from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connection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920C00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including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validity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nullity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breach</w:t>
      </w:r>
      <w:proofErr w:type="spellEnd"/>
      <w:r w:rsidR="007034D1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termination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lastRenderedPageBreak/>
        <w:t>resolved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………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Courts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Enforcement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Offices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744EE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governed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laws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……</w:t>
      </w:r>
      <w:proofErr w:type="gramStart"/>
      <w:r w:rsidRPr="00546123">
        <w:rPr>
          <w:bCs/>
          <w:iCs/>
          <w:color w:val="00000A"/>
          <w:sz w:val="16"/>
          <w:szCs w:val="16"/>
          <w:lang w:val="tr-TR"/>
        </w:rPr>
        <w:t>…….</w:t>
      </w:r>
      <w:proofErr w:type="gram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5255064E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7F3B7EE4" w14:textId="0C49FFEE" w:rsidR="00546123" w:rsidRDefault="00546123" w:rsidP="00546123">
      <w:pPr>
        <w:spacing w:line="276" w:lineRule="auto"/>
        <w:jc w:val="both"/>
        <w:rPr>
          <w:b/>
          <w:iCs/>
          <w:color w:val="00000A"/>
          <w:sz w:val="16"/>
          <w:szCs w:val="16"/>
          <w:lang w:val="tr-TR"/>
        </w:rPr>
      </w:pPr>
      <w:r w:rsidRPr="007034D1">
        <w:rPr>
          <w:b/>
          <w:iCs/>
          <w:color w:val="00000A"/>
          <w:sz w:val="16"/>
          <w:szCs w:val="16"/>
          <w:lang w:val="tr-TR"/>
        </w:rPr>
        <w:t>1</w:t>
      </w:r>
      <w:r w:rsidR="007034D1">
        <w:rPr>
          <w:b/>
          <w:iCs/>
          <w:color w:val="00000A"/>
          <w:sz w:val="16"/>
          <w:szCs w:val="16"/>
          <w:lang w:val="tr-TR"/>
        </w:rPr>
        <w:t>1.</w:t>
      </w:r>
      <w:r w:rsidRPr="007034D1">
        <w:rPr>
          <w:b/>
          <w:iCs/>
          <w:color w:val="00000A"/>
          <w:sz w:val="16"/>
          <w:szCs w:val="16"/>
          <w:lang w:val="tr-TR"/>
        </w:rPr>
        <w:t xml:space="preserve"> CONFIDENTIALITY AND PROTECTION OF PERSONAL DATA</w:t>
      </w:r>
    </w:p>
    <w:p w14:paraId="0DEBF5B3" w14:textId="77777777" w:rsidR="00FE4B80" w:rsidRPr="00FE4B80" w:rsidRDefault="00FE4B80" w:rsidP="00546123">
      <w:pPr>
        <w:spacing w:line="276" w:lineRule="auto"/>
        <w:jc w:val="both"/>
        <w:rPr>
          <w:b/>
          <w:iCs/>
          <w:color w:val="00000A"/>
          <w:sz w:val="16"/>
          <w:szCs w:val="16"/>
          <w:lang w:val="tr-TR"/>
        </w:rPr>
      </w:pPr>
    </w:p>
    <w:p w14:paraId="287FEA70" w14:textId="1F638BF8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7034D1">
        <w:rPr>
          <w:b/>
          <w:iCs/>
          <w:color w:val="00000A"/>
          <w:sz w:val="16"/>
          <w:szCs w:val="16"/>
          <w:lang w:val="tr-TR"/>
        </w:rPr>
        <w:t>11.1.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their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personnel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are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not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entitled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disclose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information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appearing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connection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920C00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/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execution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920C00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information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about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commercial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activities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transactions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other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without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prior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consent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other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both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during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term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920C00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also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after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expiration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except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disclosure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required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made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a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court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order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4E519D08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2C022DA6" w14:textId="0B39D0C6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7034D1">
        <w:rPr>
          <w:b/>
          <w:iCs/>
          <w:color w:val="00000A"/>
          <w:sz w:val="16"/>
          <w:szCs w:val="16"/>
          <w:lang w:val="tr-TR"/>
        </w:rPr>
        <w:t>11.2.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Each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agrees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undertakes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not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information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obtained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about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E64172">
        <w:rPr>
          <w:bCs/>
          <w:iCs/>
          <w:color w:val="00000A"/>
          <w:sz w:val="16"/>
          <w:szCs w:val="16"/>
          <w:lang w:val="tr-TR"/>
        </w:rPr>
        <w:t>End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Consumers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customers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passengers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guests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personnel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(“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Personal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Data”)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which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was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made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accessible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under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920C00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purposes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other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purpose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920C00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not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disclose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same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another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person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entity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protect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process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Personal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Data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forwarded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according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provisions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relevant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international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legislation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6A9E08CD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4BC495F6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7034D1">
        <w:rPr>
          <w:b/>
          <w:iCs/>
          <w:color w:val="00000A"/>
          <w:sz w:val="16"/>
          <w:szCs w:val="16"/>
          <w:lang w:val="tr-TR"/>
        </w:rPr>
        <w:t>11.2.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Each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agrees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undertakes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act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very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carefully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diligently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selection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/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employment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personnel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specific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employees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entitled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process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Personal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Data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forwarded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 it 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other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as 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 of 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business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services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 it 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immediately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compensate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disclosing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against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losses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incurred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disclosing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while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relevant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Personal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Data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was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possession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upon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first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demand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made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disclosing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including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administrative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judicial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losses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loss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reputation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image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4FB9D103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26944758" w14:textId="72FC7589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7034D1">
        <w:rPr>
          <w:b/>
          <w:iCs/>
          <w:color w:val="00000A"/>
          <w:sz w:val="16"/>
          <w:szCs w:val="16"/>
          <w:lang w:val="tr-TR"/>
        </w:rPr>
        <w:t>11.3.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Each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agrees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undertakes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it is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obliged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take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technical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administrative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measures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required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protect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Personal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r w:rsidR="00920C00">
        <w:rPr>
          <w:bCs/>
          <w:iCs/>
          <w:color w:val="00000A"/>
          <w:sz w:val="16"/>
          <w:szCs w:val="16"/>
          <w:lang w:val="tr-TR"/>
        </w:rPr>
        <w:t>D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ata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while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possession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in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course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services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provided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hereunder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2181B9FC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08C8C92C" w14:textId="54C091D9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7034D1">
        <w:rPr>
          <w:b/>
          <w:iCs/>
          <w:color w:val="00000A"/>
          <w:sz w:val="16"/>
          <w:szCs w:val="16"/>
          <w:lang w:val="tr-TR"/>
        </w:rPr>
        <w:t>11.4.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Each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agrees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undertakes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not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considered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as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owner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Personal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r w:rsidR="00920C00">
        <w:rPr>
          <w:bCs/>
          <w:iCs/>
          <w:color w:val="00000A"/>
          <w:sz w:val="16"/>
          <w:szCs w:val="16"/>
          <w:lang w:val="tr-TR"/>
        </w:rPr>
        <w:t>D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ata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provided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disclosing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;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not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Personal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r w:rsidR="00920C00">
        <w:rPr>
          <w:bCs/>
          <w:iCs/>
          <w:color w:val="00000A"/>
          <w:sz w:val="16"/>
          <w:szCs w:val="16"/>
          <w:lang w:val="tr-TR"/>
        </w:rPr>
        <w:t>D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ata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purposes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other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purpose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920C00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;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immediately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delete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Personal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Data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from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systems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proper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methods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upon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expiration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earlier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termination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920C00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for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reason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whatsoever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except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there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is a legal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requirement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retain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same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>.</w:t>
      </w:r>
    </w:p>
    <w:p w14:paraId="19DA618C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69DCF30D" w14:textId="43A603D1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7034D1">
        <w:rPr>
          <w:b/>
          <w:iCs/>
          <w:color w:val="00000A"/>
          <w:sz w:val="16"/>
          <w:szCs w:val="16"/>
          <w:lang w:val="tr-TR"/>
        </w:rPr>
        <w:t>11.5.</w:t>
      </w:r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If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Parties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breaches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confidentiality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obligations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owner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Personal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Data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suffers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losses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due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reason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disclosing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Personal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Data is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entitled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immediately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unilaterally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terminate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920C00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without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compensation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provided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that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it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rights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arising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from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applicable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legislation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="00920C00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920C00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are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reserved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such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a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case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,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receiving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Personal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Data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will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be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obliged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compensate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losses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incurred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Party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disclosing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46123">
        <w:rPr>
          <w:bCs/>
          <w:iCs/>
          <w:color w:val="00000A"/>
          <w:sz w:val="16"/>
          <w:szCs w:val="16"/>
          <w:lang w:val="tr-TR"/>
        </w:rPr>
        <w:t>Personal</w:t>
      </w:r>
      <w:proofErr w:type="spellEnd"/>
      <w:r w:rsidRPr="00546123">
        <w:rPr>
          <w:bCs/>
          <w:iCs/>
          <w:color w:val="00000A"/>
          <w:sz w:val="16"/>
          <w:szCs w:val="16"/>
          <w:lang w:val="tr-TR"/>
        </w:rPr>
        <w:t xml:space="preserve"> Data.</w:t>
      </w:r>
    </w:p>
    <w:p w14:paraId="5C652698" w14:textId="77777777" w:rsidR="00546123" w:rsidRPr="00546123" w:rsidRDefault="00546123" w:rsidP="00546123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</w:p>
    <w:p w14:paraId="2F866C23" w14:textId="0F7BD87B" w:rsidR="00546123" w:rsidRDefault="00546123" w:rsidP="00FE4B80">
      <w:pPr>
        <w:spacing w:line="276" w:lineRule="auto"/>
        <w:jc w:val="both"/>
        <w:rPr>
          <w:b/>
          <w:iCs/>
          <w:color w:val="00000A"/>
          <w:sz w:val="16"/>
          <w:szCs w:val="16"/>
          <w:lang w:val="tr-TR"/>
        </w:rPr>
      </w:pPr>
      <w:r w:rsidRPr="007034D1">
        <w:rPr>
          <w:b/>
          <w:iCs/>
          <w:color w:val="00000A"/>
          <w:sz w:val="16"/>
          <w:szCs w:val="16"/>
          <w:lang w:val="tr-TR"/>
        </w:rPr>
        <w:t>1</w:t>
      </w:r>
      <w:r w:rsidR="007034D1" w:rsidRPr="007034D1">
        <w:rPr>
          <w:b/>
          <w:iCs/>
          <w:color w:val="00000A"/>
          <w:sz w:val="16"/>
          <w:szCs w:val="16"/>
          <w:lang w:val="tr-TR"/>
        </w:rPr>
        <w:t>2</w:t>
      </w:r>
      <w:r w:rsidRPr="007034D1">
        <w:rPr>
          <w:b/>
          <w:iCs/>
          <w:color w:val="00000A"/>
          <w:sz w:val="16"/>
          <w:szCs w:val="16"/>
          <w:lang w:val="tr-TR"/>
        </w:rPr>
        <w:t>. FINAL PROVISION</w:t>
      </w:r>
    </w:p>
    <w:p w14:paraId="43758070" w14:textId="77777777" w:rsidR="00FE4B80" w:rsidRDefault="00FE4B80" w:rsidP="00FE4B80">
      <w:pPr>
        <w:widowControl w:val="0"/>
        <w:tabs>
          <w:tab w:val="clear" w:pos="708"/>
          <w:tab w:val="left" w:pos="220"/>
          <w:tab w:val="left" w:pos="426"/>
        </w:tabs>
        <w:suppressAutoHyphens w:val="0"/>
        <w:autoSpaceDE w:val="0"/>
        <w:autoSpaceDN w:val="0"/>
        <w:adjustRightInd w:val="0"/>
        <w:spacing w:after="120" w:line="276" w:lineRule="auto"/>
        <w:jc w:val="both"/>
        <w:rPr>
          <w:b/>
          <w:iCs/>
          <w:color w:val="00000A"/>
          <w:sz w:val="16"/>
          <w:szCs w:val="16"/>
          <w:lang w:val="tr-TR"/>
        </w:rPr>
      </w:pPr>
    </w:p>
    <w:p w14:paraId="18F6B59F" w14:textId="02AD0A6C" w:rsidR="005744EE" w:rsidRPr="005744EE" w:rsidRDefault="005744EE" w:rsidP="00FE4B80">
      <w:pPr>
        <w:widowControl w:val="0"/>
        <w:tabs>
          <w:tab w:val="clear" w:pos="708"/>
          <w:tab w:val="left" w:pos="220"/>
          <w:tab w:val="left" w:pos="426"/>
        </w:tabs>
        <w:suppressAutoHyphens w:val="0"/>
        <w:autoSpaceDE w:val="0"/>
        <w:autoSpaceDN w:val="0"/>
        <w:adjustRightInd w:val="0"/>
        <w:spacing w:after="120"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744EE">
        <w:rPr>
          <w:b/>
          <w:iCs/>
          <w:color w:val="00000A"/>
          <w:sz w:val="16"/>
          <w:szCs w:val="16"/>
          <w:lang w:val="tr-TR"/>
        </w:rPr>
        <w:t>12.1</w:t>
      </w:r>
      <w:r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Pr="005744EE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Pr="005744EE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744EE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Pr="005744EE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Pr="005744EE">
        <w:rPr>
          <w:bCs/>
          <w:iCs/>
          <w:color w:val="00000A"/>
          <w:sz w:val="16"/>
          <w:szCs w:val="16"/>
          <w:lang w:val="tr-TR"/>
        </w:rPr>
        <w:t>may</w:t>
      </w:r>
      <w:proofErr w:type="spellEnd"/>
      <w:r w:rsidRPr="005744EE">
        <w:rPr>
          <w:bCs/>
          <w:iCs/>
          <w:color w:val="00000A"/>
          <w:sz w:val="16"/>
          <w:szCs w:val="16"/>
          <w:lang w:val="tr-TR"/>
        </w:rPr>
        <w:t xml:space="preserve"> be executed in counterparts, each of which shall be deemed an original, but all of which together shall be deemed to be one and the same agreement. A signed copy of this Agreement delivered by facsimile, shall be deemed to have the same legal effect as delivery of an original signed copy of this Agreement.</w:t>
      </w:r>
      <w:bookmarkStart w:id="0" w:name="_GoBack"/>
      <w:bookmarkEnd w:id="0"/>
    </w:p>
    <w:p w14:paraId="48B5A45D" w14:textId="46A62613" w:rsidR="003F44F7" w:rsidRPr="008D166B" w:rsidRDefault="005744EE" w:rsidP="00FE4B80">
      <w:pPr>
        <w:spacing w:line="276" w:lineRule="auto"/>
        <w:jc w:val="both"/>
        <w:rPr>
          <w:bCs/>
          <w:iCs/>
          <w:color w:val="00000A"/>
          <w:sz w:val="16"/>
          <w:szCs w:val="16"/>
          <w:lang w:val="tr-TR"/>
        </w:rPr>
      </w:pPr>
      <w:r w:rsidRPr="005744EE">
        <w:rPr>
          <w:b/>
          <w:iCs/>
          <w:color w:val="00000A"/>
          <w:sz w:val="16"/>
          <w:szCs w:val="16"/>
          <w:lang w:val="tr-TR"/>
        </w:rPr>
        <w:t>12.2.</w:t>
      </w:r>
      <w:r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This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920C00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comprises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of</w:t>
      </w:r>
      <w:r w:rsidR="007D79AA">
        <w:rPr>
          <w:bCs/>
          <w:iCs/>
          <w:color w:val="00000A"/>
          <w:sz w:val="16"/>
          <w:szCs w:val="16"/>
          <w:lang w:val="tr-TR"/>
        </w:rPr>
        <w:t xml:space="preserve"> 12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articles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r w:rsidR="007D79AA">
        <w:rPr>
          <w:bCs/>
          <w:iCs/>
          <w:color w:val="00000A"/>
          <w:sz w:val="16"/>
          <w:szCs w:val="16"/>
          <w:lang w:val="tr-TR"/>
        </w:rPr>
        <w:t>5</w:t>
      </w:r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pages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.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920C00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its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annexes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considered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as an integral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part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of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920C00">
        <w:rPr>
          <w:bCs/>
          <w:iCs/>
          <w:color w:val="00000A"/>
          <w:sz w:val="16"/>
          <w:szCs w:val="16"/>
          <w:lang w:val="tr-TR"/>
        </w:rPr>
        <w:t>Agreement</w:t>
      </w:r>
      <w:proofErr w:type="spellEnd"/>
      <w:r w:rsidR="00920C00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was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mutually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signed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by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Parties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on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date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of ……</w:t>
      </w:r>
      <w:proofErr w:type="gramStart"/>
      <w:r w:rsidR="00546123" w:rsidRPr="00546123">
        <w:rPr>
          <w:bCs/>
          <w:iCs/>
          <w:color w:val="00000A"/>
          <w:sz w:val="16"/>
          <w:szCs w:val="16"/>
          <w:lang w:val="tr-TR"/>
        </w:rPr>
        <w:t>/….</w:t>
      </w:r>
      <w:proofErr w:type="gramEnd"/>
      <w:r w:rsidR="00546123" w:rsidRPr="00546123">
        <w:rPr>
          <w:bCs/>
          <w:iCs/>
          <w:color w:val="00000A"/>
          <w:sz w:val="16"/>
          <w:szCs w:val="16"/>
          <w:lang w:val="tr-TR"/>
        </w:rPr>
        <w:t>/……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and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FD3CBA">
        <w:rPr>
          <w:bCs/>
          <w:iCs/>
          <w:color w:val="00000A"/>
          <w:sz w:val="16"/>
          <w:szCs w:val="16"/>
          <w:lang w:val="tr-TR"/>
        </w:rPr>
        <w:t>shall</w:t>
      </w:r>
      <w:proofErr w:type="spellEnd"/>
      <w:r w:rsidR="00FD3CBA">
        <w:rPr>
          <w:bCs/>
          <w:iCs/>
          <w:color w:val="00000A"/>
          <w:sz w:val="16"/>
          <w:szCs w:val="16"/>
          <w:lang w:val="tr-TR"/>
        </w:rPr>
        <w:t xml:space="preserve"> </w:t>
      </w:r>
      <w:r w:rsidR="00B53472">
        <w:rPr>
          <w:bCs/>
          <w:iCs/>
          <w:color w:val="00000A"/>
          <w:sz w:val="16"/>
          <w:szCs w:val="16"/>
          <w:lang w:val="tr-TR"/>
        </w:rPr>
        <w:t xml:space="preserve">be </w:t>
      </w:r>
      <w:proofErr w:type="spellStart"/>
      <w:r w:rsidR="00B53472">
        <w:rPr>
          <w:bCs/>
          <w:iCs/>
          <w:color w:val="00000A"/>
          <w:sz w:val="16"/>
          <w:szCs w:val="16"/>
          <w:lang w:val="tr-TR"/>
        </w:rPr>
        <w:t>deemed</w:t>
      </w:r>
      <w:proofErr w:type="spellEnd"/>
      <w:r w:rsidR="00B53472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B53472">
        <w:rPr>
          <w:bCs/>
          <w:iCs/>
          <w:color w:val="00000A"/>
          <w:sz w:val="16"/>
          <w:szCs w:val="16"/>
          <w:lang w:val="tr-TR"/>
        </w:rPr>
        <w:t>to</w:t>
      </w:r>
      <w:proofErr w:type="spellEnd"/>
      <w:r w:rsidR="00B53472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B53472">
        <w:rPr>
          <w:bCs/>
          <w:iCs/>
          <w:color w:val="00000A"/>
          <w:sz w:val="16"/>
          <w:szCs w:val="16"/>
          <w:lang w:val="tr-TR"/>
        </w:rPr>
        <w:t>have</w:t>
      </w:r>
      <w:proofErr w:type="spellEnd"/>
      <w:r w:rsidR="00B53472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B53472">
        <w:rPr>
          <w:bCs/>
          <w:iCs/>
          <w:color w:val="00000A"/>
          <w:sz w:val="16"/>
          <w:szCs w:val="16"/>
          <w:lang w:val="tr-TR"/>
        </w:rPr>
        <w:t>entered</w:t>
      </w:r>
      <w:proofErr w:type="spellEnd"/>
      <w:r w:rsidR="00B53472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B53472">
        <w:rPr>
          <w:bCs/>
          <w:iCs/>
          <w:color w:val="00000A"/>
          <w:sz w:val="16"/>
          <w:szCs w:val="16"/>
          <w:lang w:val="tr-TR"/>
        </w:rPr>
        <w:t>into</w:t>
      </w:r>
      <w:proofErr w:type="spellEnd"/>
      <w:r w:rsidR="00B53472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B53472">
        <w:rPr>
          <w:bCs/>
          <w:iCs/>
          <w:color w:val="00000A"/>
          <w:sz w:val="16"/>
          <w:szCs w:val="16"/>
          <w:lang w:val="tr-TR"/>
        </w:rPr>
        <w:t>force</w:t>
      </w:r>
      <w:proofErr w:type="spellEnd"/>
      <w:r w:rsidR="00B53472">
        <w:rPr>
          <w:bCs/>
          <w:iCs/>
          <w:color w:val="00000A"/>
          <w:sz w:val="16"/>
          <w:szCs w:val="16"/>
          <w:lang w:val="tr-TR"/>
        </w:rPr>
        <w:t xml:space="preserve"> </w:t>
      </w:r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as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the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</w:t>
      </w:r>
      <w:proofErr w:type="spellStart"/>
      <w:r w:rsidR="00546123" w:rsidRPr="00546123">
        <w:rPr>
          <w:bCs/>
          <w:iCs/>
          <w:color w:val="00000A"/>
          <w:sz w:val="16"/>
          <w:szCs w:val="16"/>
          <w:lang w:val="tr-TR"/>
        </w:rPr>
        <w:t>date</w:t>
      </w:r>
      <w:proofErr w:type="spellEnd"/>
      <w:r w:rsidR="00546123" w:rsidRPr="00546123">
        <w:rPr>
          <w:bCs/>
          <w:iCs/>
          <w:color w:val="00000A"/>
          <w:sz w:val="16"/>
          <w:szCs w:val="16"/>
          <w:lang w:val="tr-TR"/>
        </w:rPr>
        <w:t xml:space="preserve"> of  …/…./……..</w:t>
      </w:r>
    </w:p>
    <w:p w14:paraId="56BDADF8" w14:textId="45C7E6AC" w:rsidR="00CD789F" w:rsidRPr="00012984" w:rsidRDefault="00CD789F" w:rsidP="002C3EFF">
      <w:pPr>
        <w:spacing w:line="240" w:lineRule="auto"/>
        <w:jc w:val="both"/>
        <w:rPr>
          <w:b/>
          <w:bCs/>
          <w:iCs/>
          <w:color w:val="00000A"/>
          <w:sz w:val="16"/>
          <w:szCs w:val="16"/>
          <w:lang w:val="tr-TR"/>
        </w:rPr>
      </w:pPr>
    </w:p>
    <w:p w14:paraId="60E99B67" w14:textId="77777777" w:rsidR="007B0D17" w:rsidRPr="004E4E7B" w:rsidRDefault="007B0D17" w:rsidP="004E4E7B">
      <w:pPr>
        <w:spacing w:line="240" w:lineRule="auto"/>
        <w:jc w:val="both"/>
        <w:rPr>
          <w:bCs/>
          <w:iCs/>
          <w:color w:val="00000A"/>
          <w:sz w:val="16"/>
          <w:szCs w:val="16"/>
        </w:rPr>
      </w:pPr>
    </w:p>
    <w:p w14:paraId="30A47430" w14:textId="77777777" w:rsidR="002C3EFF" w:rsidRPr="00012984" w:rsidRDefault="007B0D17" w:rsidP="002C3EFF">
      <w:pPr>
        <w:spacing w:line="240" w:lineRule="auto"/>
        <w:jc w:val="both"/>
        <w:rPr>
          <w:b/>
          <w:bCs/>
          <w:iCs/>
          <w:color w:val="00000A"/>
          <w:sz w:val="16"/>
          <w:szCs w:val="16"/>
          <w:lang w:val="tr-TR"/>
        </w:rPr>
      </w:pPr>
      <w:r w:rsidRPr="00012984">
        <w:rPr>
          <w:b/>
          <w:bCs/>
          <w:iCs/>
          <w:color w:val="00000A"/>
          <w:sz w:val="16"/>
          <w:szCs w:val="16"/>
          <w:lang w:val="tr-TR"/>
        </w:rPr>
        <w:t xml:space="preserve">   </w:t>
      </w:r>
    </w:p>
    <w:p w14:paraId="0F12A782" w14:textId="77777777" w:rsidR="002C3EFF" w:rsidRPr="00012984" w:rsidRDefault="002C3EFF" w:rsidP="002C3EFF">
      <w:pPr>
        <w:spacing w:line="240" w:lineRule="auto"/>
        <w:jc w:val="both"/>
        <w:rPr>
          <w:b/>
          <w:bCs/>
          <w:iCs/>
          <w:color w:val="00000A"/>
          <w:sz w:val="16"/>
          <w:szCs w:val="16"/>
          <w:lang w:val="tr-TR"/>
        </w:rPr>
      </w:pPr>
    </w:p>
    <w:p w14:paraId="6F496F52" w14:textId="77777777" w:rsidR="002C3EFF" w:rsidRPr="00012984" w:rsidRDefault="002C3EFF" w:rsidP="002C3EFF">
      <w:pPr>
        <w:spacing w:line="240" w:lineRule="auto"/>
        <w:jc w:val="both"/>
        <w:rPr>
          <w:b/>
          <w:bCs/>
          <w:iCs/>
          <w:color w:val="00000A"/>
          <w:sz w:val="16"/>
          <w:szCs w:val="16"/>
          <w:lang w:val="tr-TR"/>
        </w:rPr>
      </w:pPr>
    </w:p>
    <w:p w14:paraId="4FF7F18F" w14:textId="77777777" w:rsidR="007246A5" w:rsidRPr="00012984" w:rsidRDefault="007246A5" w:rsidP="002C3EFF">
      <w:pPr>
        <w:spacing w:line="240" w:lineRule="auto"/>
        <w:jc w:val="both"/>
        <w:rPr>
          <w:b/>
          <w:bCs/>
          <w:iCs/>
          <w:color w:val="00000A"/>
          <w:sz w:val="16"/>
          <w:szCs w:val="16"/>
          <w:lang w:val="tr-TR"/>
        </w:rPr>
      </w:pPr>
    </w:p>
    <w:p w14:paraId="365711CD" w14:textId="77777777" w:rsidR="007246A5" w:rsidRPr="00012984" w:rsidRDefault="007246A5" w:rsidP="002C3EFF">
      <w:pPr>
        <w:spacing w:line="240" w:lineRule="auto"/>
        <w:jc w:val="both"/>
        <w:rPr>
          <w:b/>
          <w:bCs/>
          <w:iCs/>
          <w:color w:val="00000A"/>
          <w:sz w:val="16"/>
          <w:szCs w:val="16"/>
          <w:lang w:val="tr-TR"/>
        </w:rPr>
      </w:pPr>
    </w:p>
    <w:p w14:paraId="6A8BB4EB" w14:textId="55B5D9F3" w:rsidR="00566A7E" w:rsidRPr="00012984" w:rsidRDefault="007034D1" w:rsidP="004E4E7B">
      <w:pPr>
        <w:spacing w:line="240" w:lineRule="auto"/>
        <w:jc w:val="both"/>
        <w:rPr>
          <w:b/>
          <w:color w:val="00000A"/>
          <w:sz w:val="16"/>
          <w:szCs w:val="16"/>
          <w:lang w:val="tr-TR"/>
        </w:rPr>
      </w:pPr>
      <w:r>
        <w:rPr>
          <w:b/>
          <w:bCs/>
          <w:iCs/>
          <w:color w:val="00000A"/>
          <w:sz w:val="16"/>
          <w:szCs w:val="16"/>
          <w:lang w:val="tr-TR"/>
        </w:rPr>
        <w:t>____________________              _____________________</w:t>
      </w:r>
      <w:r w:rsidR="00483487" w:rsidRPr="00012984">
        <w:rPr>
          <w:b/>
          <w:color w:val="00000A"/>
          <w:sz w:val="16"/>
          <w:szCs w:val="16"/>
          <w:lang w:val="tr-TR"/>
        </w:rPr>
        <w:tab/>
      </w:r>
    </w:p>
    <w:p w14:paraId="64FCD8A5" w14:textId="53101572" w:rsidR="007034D1" w:rsidRDefault="007034D1" w:rsidP="002C3EFF">
      <w:pPr>
        <w:spacing w:line="240" w:lineRule="auto"/>
        <w:jc w:val="both"/>
        <w:rPr>
          <w:b/>
          <w:color w:val="00000A"/>
          <w:sz w:val="16"/>
          <w:szCs w:val="16"/>
          <w:lang w:val="tr-TR"/>
        </w:rPr>
      </w:pPr>
    </w:p>
    <w:p w14:paraId="2B1398A6" w14:textId="29D3D0CD" w:rsidR="007034D1" w:rsidRDefault="007034D1" w:rsidP="002C3EFF">
      <w:pPr>
        <w:spacing w:line="240" w:lineRule="auto"/>
        <w:jc w:val="both"/>
        <w:rPr>
          <w:b/>
          <w:color w:val="00000A"/>
          <w:sz w:val="16"/>
          <w:szCs w:val="16"/>
          <w:lang w:val="tr-TR"/>
        </w:rPr>
      </w:pPr>
    </w:p>
    <w:p w14:paraId="3DFE20AA" w14:textId="5937EB94" w:rsidR="007034D1" w:rsidRDefault="007034D1" w:rsidP="002C3EFF">
      <w:pPr>
        <w:spacing w:line="240" w:lineRule="auto"/>
        <w:jc w:val="both"/>
        <w:rPr>
          <w:b/>
          <w:color w:val="00000A"/>
          <w:sz w:val="16"/>
          <w:szCs w:val="16"/>
          <w:lang w:val="tr-TR"/>
        </w:rPr>
      </w:pPr>
    </w:p>
    <w:p w14:paraId="51557417" w14:textId="565382B3" w:rsidR="007034D1" w:rsidRDefault="007034D1" w:rsidP="002C3EFF">
      <w:pPr>
        <w:spacing w:line="240" w:lineRule="auto"/>
        <w:jc w:val="both"/>
        <w:rPr>
          <w:b/>
          <w:color w:val="00000A"/>
          <w:sz w:val="16"/>
          <w:szCs w:val="16"/>
          <w:lang w:val="tr-TR"/>
        </w:rPr>
      </w:pPr>
    </w:p>
    <w:p w14:paraId="5CC9FFE4" w14:textId="77777777" w:rsidR="007034D1" w:rsidRPr="00012984" w:rsidRDefault="007034D1" w:rsidP="002C3EFF">
      <w:pPr>
        <w:spacing w:line="240" w:lineRule="auto"/>
        <w:jc w:val="both"/>
        <w:rPr>
          <w:b/>
          <w:color w:val="00000A"/>
          <w:sz w:val="16"/>
          <w:szCs w:val="16"/>
          <w:lang w:val="tr-TR"/>
        </w:rPr>
      </w:pPr>
    </w:p>
    <w:p w14:paraId="6EE08A76" w14:textId="77777777" w:rsidR="007034D1" w:rsidRPr="007034D1" w:rsidRDefault="007034D1" w:rsidP="007034D1">
      <w:pPr>
        <w:spacing w:line="240" w:lineRule="auto"/>
        <w:jc w:val="both"/>
        <w:rPr>
          <w:b/>
          <w:color w:val="00000A"/>
          <w:sz w:val="16"/>
          <w:szCs w:val="16"/>
          <w:lang w:val="tr-TR"/>
        </w:rPr>
      </w:pPr>
      <w:proofErr w:type="spellStart"/>
      <w:r w:rsidRPr="007034D1">
        <w:rPr>
          <w:b/>
          <w:color w:val="00000A"/>
          <w:sz w:val="16"/>
          <w:szCs w:val="16"/>
          <w:u w:val="single"/>
          <w:lang w:val="tr-TR"/>
        </w:rPr>
        <w:t>Annexes</w:t>
      </w:r>
      <w:proofErr w:type="spellEnd"/>
      <w:r w:rsidRPr="007034D1">
        <w:rPr>
          <w:b/>
          <w:color w:val="00000A"/>
          <w:sz w:val="16"/>
          <w:szCs w:val="16"/>
          <w:lang w:val="tr-TR"/>
        </w:rPr>
        <w:t>:</w:t>
      </w:r>
    </w:p>
    <w:p w14:paraId="372CBFC3" w14:textId="1F8DEF2A" w:rsidR="007034D1" w:rsidRPr="007034D1" w:rsidRDefault="007034D1" w:rsidP="007034D1">
      <w:pPr>
        <w:spacing w:line="240" w:lineRule="auto"/>
        <w:jc w:val="both"/>
        <w:rPr>
          <w:b/>
          <w:color w:val="00000A"/>
          <w:sz w:val="16"/>
          <w:szCs w:val="16"/>
          <w:lang w:val="tr-TR"/>
        </w:rPr>
      </w:pPr>
      <w:r w:rsidRPr="007034D1">
        <w:rPr>
          <w:b/>
          <w:color w:val="00000A"/>
          <w:sz w:val="16"/>
          <w:szCs w:val="16"/>
          <w:lang w:val="tr-TR"/>
        </w:rPr>
        <w:t xml:space="preserve">1- </w:t>
      </w:r>
      <w:proofErr w:type="spellStart"/>
      <w:r w:rsidRPr="007034D1">
        <w:rPr>
          <w:b/>
          <w:color w:val="00000A"/>
          <w:sz w:val="16"/>
          <w:szCs w:val="16"/>
          <w:lang w:val="tr-TR"/>
        </w:rPr>
        <w:t>Copy</w:t>
      </w:r>
      <w:proofErr w:type="spellEnd"/>
      <w:r w:rsidRPr="007034D1">
        <w:rPr>
          <w:b/>
          <w:color w:val="00000A"/>
          <w:sz w:val="16"/>
          <w:szCs w:val="16"/>
          <w:lang w:val="tr-TR"/>
        </w:rPr>
        <w:t xml:space="preserve"> of </w:t>
      </w:r>
      <w:proofErr w:type="spellStart"/>
      <w:r w:rsidRPr="007034D1">
        <w:rPr>
          <w:b/>
          <w:color w:val="00000A"/>
          <w:sz w:val="16"/>
          <w:szCs w:val="16"/>
          <w:lang w:val="tr-TR"/>
        </w:rPr>
        <w:t>the</w:t>
      </w:r>
      <w:proofErr w:type="spellEnd"/>
      <w:r w:rsidRPr="007034D1">
        <w:rPr>
          <w:b/>
          <w:color w:val="00000A"/>
          <w:sz w:val="16"/>
          <w:szCs w:val="16"/>
          <w:lang w:val="tr-TR"/>
        </w:rPr>
        <w:t xml:space="preserve"> </w:t>
      </w:r>
      <w:proofErr w:type="spellStart"/>
      <w:r w:rsidRPr="007034D1">
        <w:rPr>
          <w:b/>
          <w:color w:val="00000A"/>
          <w:sz w:val="16"/>
          <w:szCs w:val="16"/>
          <w:lang w:val="tr-TR"/>
        </w:rPr>
        <w:t>current</w:t>
      </w:r>
      <w:proofErr w:type="spellEnd"/>
      <w:r w:rsidRPr="007034D1">
        <w:rPr>
          <w:b/>
          <w:color w:val="00000A"/>
          <w:sz w:val="16"/>
          <w:szCs w:val="16"/>
          <w:lang w:val="tr-TR"/>
        </w:rPr>
        <w:t xml:space="preserve"> </w:t>
      </w:r>
      <w:proofErr w:type="spellStart"/>
      <w:r w:rsidRPr="007034D1">
        <w:rPr>
          <w:b/>
          <w:color w:val="00000A"/>
          <w:sz w:val="16"/>
          <w:szCs w:val="16"/>
          <w:lang w:val="tr-TR"/>
        </w:rPr>
        <w:t>valid</w:t>
      </w:r>
      <w:proofErr w:type="spellEnd"/>
      <w:r w:rsidRPr="007034D1">
        <w:rPr>
          <w:b/>
          <w:color w:val="00000A"/>
          <w:sz w:val="16"/>
          <w:szCs w:val="16"/>
          <w:lang w:val="tr-TR"/>
        </w:rPr>
        <w:t xml:space="preserve"> form of </w:t>
      </w:r>
      <w:proofErr w:type="spellStart"/>
      <w:r w:rsidRPr="007034D1">
        <w:rPr>
          <w:b/>
          <w:color w:val="00000A"/>
          <w:sz w:val="16"/>
          <w:szCs w:val="16"/>
          <w:lang w:val="tr-TR"/>
        </w:rPr>
        <w:t>travel</w:t>
      </w:r>
      <w:proofErr w:type="spellEnd"/>
      <w:r w:rsidRPr="007034D1">
        <w:rPr>
          <w:b/>
          <w:color w:val="00000A"/>
          <w:sz w:val="16"/>
          <w:szCs w:val="16"/>
          <w:lang w:val="tr-TR"/>
        </w:rPr>
        <w:t xml:space="preserve"> </w:t>
      </w:r>
      <w:proofErr w:type="spellStart"/>
      <w:r w:rsidRPr="007034D1">
        <w:rPr>
          <w:b/>
          <w:color w:val="00000A"/>
          <w:sz w:val="16"/>
          <w:szCs w:val="16"/>
          <w:lang w:val="tr-TR"/>
        </w:rPr>
        <w:t>operation</w:t>
      </w:r>
      <w:proofErr w:type="spellEnd"/>
      <w:r w:rsidRPr="007034D1">
        <w:rPr>
          <w:b/>
          <w:color w:val="00000A"/>
          <w:sz w:val="16"/>
          <w:szCs w:val="16"/>
          <w:lang w:val="tr-TR"/>
        </w:rPr>
        <w:t xml:space="preserve"> </w:t>
      </w:r>
      <w:proofErr w:type="spellStart"/>
      <w:r w:rsidRPr="007034D1">
        <w:rPr>
          <w:b/>
          <w:color w:val="00000A"/>
          <w:sz w:val="16"/>
          <w:szCs w:val="16"/>
          <w:lang w:val="tr-TR"/>
        </w:rPr>
        <w:t>certificate</w:t>
      </w:r>
      <w:proofErr w:type="spellEnd"/>
      <w:r>
        <w:rPr>
          <w:b/>
          <w:color w:val="00000A"/>
          <w:sz w:val="16"/>
          <w:szCs w:val="16"/>
          <w:lang w:val="tr-TR"/>
        </w:rPr>
        <w:t xml:space="preserve"> </w:t>
      </w:r>
      <w:r w:rsidRPr="007034D1">
        <w:rPr>
          <w:b/>
          <w:color w:val="00000A"/>
          <w:sz w:val="16"/>
          <w:szCs w:val="16"/>
          <w:lang w:val="tr-TR"/>
        </w:rPr>
        <w:t xml:space="preserve">of </w:t>
      </w:r>
      <w:proofErr w:type="spellStart"/>
      <w:r w:rsidRPr="007034D1">
        <w:rPr>
          <w:b/>
          <w:color w:val="00000A"/>
          <w:sz w:val="16"/>
          <w:szCs w:val="16"/>
          <w:lang w:val="tr-TR"/>
        </w:rPr>
        <w:t>the</w:t>
      </w:r>
      <w:proofErr w:type="spellEnd"/>
      <w:r w:rsidRPr="007034D1">
        <w:rPr>
          <w:b/>
          <w:color w:val="00000A"/>
          <w:sz w:val="16"/>
          <w:szCs w:val="16"/>
          <w:lang w:val="tr-TR"/>
        </w:rPr>
        <w:t xml:space="preserve"> </w:t>
      </w:r>
      <w:proofErr w:type="spellStart"/>
      <w:r w:rsidRPr="007034D1">
        <w:rPr>
          <w:b/>
          <w:color w:val="00000A"/>
          <w:sz w:val="16"/>
          <w:szCs w:val="16"/>
          <w:lang w:val="tr-TR"/>
        </w:rPr>
        <w:t>parties</w:t>
      </w:r>
      <w:proofErr w:type="spellEnd"/>
    </w:p>
    <w:p w14:paraId="4AC56F16" w14:textId="77777777" w:rsidR="007034D1" w:rsidRPr="007034D1" w:rsidRDefault="007034D1" w:rsidP="007034D1">
      <w:pPr>
        <w:spacing w:line="240" w:lineRule="auto"/>
        <w:jc w:val="both"/>
        <w:rPr>
          <w:b/>
          <w:color w:val="00000A"/>
          <w:sz w:val="16"/>
          <w:szCs w:val="16"/>
          <w:lang w:val="tr-TR"/>
        </w:rPr>
      </w:pPr>
      <w:r w:rsidRPr="007034D1">
        <w:rPr>
          <w:b/>
          <w:color w:val="00000A"/>
          <w:sz w:val="16"/>
          <w:szCs w:val="16"/>
          <w:lang w:val="tr-TR"/>
        </w:rPr>
        <w:t xml:space="preserve">2- </w:t>
      </w:r>
      <w:proofErr w:type="spellStart"/>
      <w:r w:rsidRPr="007034D1">
        <w:rPr>
          <w:b/>
          <w:color w:val="00000A"/>
          <w:sz w:val="16"/>
          <w:szCs w:val="16"/>
          <w:lang w:val="tr-TR"/>
        </w:rPr>
        <w:t>Copy</w:t>
      </w:r>
      <w:proofErr w:type="spellEnd"/>
      <w:r w:rsidRPr="007034D1">
        <w:rPr>
          <w:b/>
          <w:color w:val="00000A"/>
          <w:sz w:val="16"/>
          <w:szCs w:val="16"/>
          <w:lang w:val="tr-TR"/>
        </w:rPr>
        <w:t xml:space="preserve"> of </w:t>
      </w:r>
      <w:proofErr w:type="spellStart"/>
      <w:r w:rsidRPr="007034D1">
        <w:rPr>
          <w:b/>
          <w:color w:val="00000A"/>
          <w:sz w:val="16"/>
          <w:szCs w:val="16"/>
          <w:lang w:val="tr-TR"/>
        </w:rPr>
        <w:t>the</w:t>
      </w:r>
      <w:proofErr w:type="spellEnd"/>
      <w:r w:rsidRPr="007034D1">
        <w:rPr>
          <w:b/>
          <w:color w:val="00000A"/>
          <w:sz w:val="16"/>
          <w:szCs w:val="16"/>
          <w:lang w:val="tr-TR"/>
        </w:rPr>
        <w:t xml:space="preserve"> </w:t>
      </w:r>
      <w:proofErr w:type="spellStart"/>
      <w:r w:rsidRPr="007034D1">
        <w:rPr>
          <w:b/>
          <w:color w:val="00000A"/>
          <w:sz w:val="16"/>
          <w:szCs w:val="16"/>
          <w:lang w:val="tr-TR"/>
        </w:rPr>
        <w:t>trade</w:t>
      </w:r>
      <w:proofErr w:type="spellEnd"/>
      <w:r w:rsidRPr="007034D1">
        <w:rPr>
          <w:b/>
          <w:color w:val="00000A"/>
          <w:sz w:val="16"/>
          <w:szCs w:val="16"/>
          <w:lang w:val="tr-TR"/>
        </w:rPr>
        <w:t xml:space="preserve"> </w:t>
      </w:r>
      <w:proofErr w:type="spellStart"/>
      <w:r w:rsidRPr="007034D1">
        <w:rPr>
          <w:b/>
          <w:color w:val="00000A"/>
          <w:sz w:val="16"/>
          <w:szCs w:val="16"/>
          <w:lang w:val="tr-TR"/>
        </w:rPr>
        <w:t>registry</w:t>
      </w:r>
      <w:proofErr w:type="spellEnd"/>
      <w:r w:rsidRPr="007034D1">
        <w:rPr>
          <w:b/>
          <w:color w:val="00000A"/>
          <w:sz w:val="16"/>
          <w:szCs w:val="16"/>
          <w:lang w:val="tr-TR"/>
        </w:rPr>
        <w:t xml:space="preserve"> </w:t>
      </w:r>
      <w:proofErr w:type="spellStart"/>
      <w:r w:rsidRPr="007034D1">
        <w:rPr>
          <w:b/>
          <w:color w:val="00000A"/>
          <w:sz w:val="16"/>
          <w:szCs w:val="16"/>
          <w:lang w:val="tr-TR"/>
        </w:rPr>
        <w:t>gazettes</w:t>
      </w:r>
      <w:proofErr w:type="spellEnd"/>
      <w:r w:rsidRPr="007034D1">
        <w:rPr>
          <w:b/>
          <w:color w:val="00000A"/>
          <w:sz w:val="16"/>
          <w:szCs w:val="16"/>
          <w:lang w:val="tr-TR"/>
        </w:rPr>
        <w:t xml:space="preserve"> of </w:t>
      </w:r>
      <w:proofErr w:type="spellStart"/>
      <w:r w:rsidRPr="007034D1">
        <w:rPr>
          <w:b/>
          <w:color w:val="00000A"/>
          <w:sz w:val="16"/>
          <w:szCs w:val="16"/>
          <w:lang w:val="tr-TR"/>
        </w:rPr>
        <w:t>the</w:t>
      </w:r>
      <w:proofErr w:type="spellEnd"/>
      <w:r w:rsidRPr="007034D1">
        <w:rPr>
          <w:b/>
          <w:color w:val="00000A"/>
          <w:sz w:val="16"/>
          <w:szCs w:val="16"/>
          <w:lang w:val="tr-TR"/>
        </w:rPr>
        <w:t xml:space="preserve"> </w:t>
      </w:r>
      <w:proofErr w:type="spellStart"/>
      <w:r w:rsidRPr="007034D1">
        <w:rPr>
          <w:b/>
          <w:color w:val="00000A"/>
          <w:sz w:val="16"/>
          <w:szCs w:val="16"/>
          <w:lang w:val="tr-TR"/>
        </w:rPr>
        <w:t>parties</w:t>
      </w:r>
      <w:proofErr w:type="spellEnd"/>
    </w:p>
    <w:p w14:paraId="36867281" w14:textId="13437144" w:rsidR="00566A7E" w:rsidRPr="00012984" w:rsidRDefault="007034D1" w:rsidP="007034D1">
      <w:pPr>
        <w:spacing w:line="240" w:lineRule="auto"/>
        <w:jc w:val="both"/>
        <w:rPr>
          <w:b/>
          <w:color w:val="00000A"/>
          <w:sz w:val="16"/>
          <w:szCs w:val="16"/>
          <w:lang w:val="tr-TR"/>
        </w:rPr>
      </w:pPr>
      <w:r w:rsidRPr="007034D1">
        <w:rPr>
          <w:b/>
          <w:color w:val="00000A"/>
          <w:sz w:val="16"/>
          <w:szCs w:val="16"/>
          <w:lang w:val="tr-TR"/>
        </w:rPr>
        <w:t xml:space="preserve">3- </w:t>
      </w:r>
      <w:proofErr w:type="spellStart"/>
      <w:r w:rsidRPr="007034D1">
        <w:rPr>
          <w:b/>
          <w:color w:val="00000A"/>
          <w:sz w:val="16"/>
          <w:szCs w:val="16"/>
          <w:lang w:val="tr-TR"/>
        </w:rPr>
        <w:t>Copy</w:t>
      </w:r>
      <w:proofErr w:type="spellEnd"/>
      <w:r w:rsidRPr="007034D1">
        <w:rPr>
          <w:b/>
          <w:color w:val="00000A"/>
          <w:sz w:val="16"/>
          <w:szCs w:val="16"/>
          <w:lang w:val="tr-TR"/>
        </w:rPr>
        <w:t xml:space="preserve"> of </w:t>
      </w:r>
      <w:proofErr w:type="spellStart"/>
      <w:r w:rsidRPr="007034D1">
        <w:rPr>
          <w:b/>
          <w:color w:val="00000A"/>
          <w:sz w:val="16"/>
          <w:szCs w:val="16"/>
          <w:lang w:val="tr-TR"/>
        </w:rPr>
        <w:t>the</w:t>
      </w:r>
      <w:proofErr w:type="spellEnd"/>
      <w:r w:rsidRPr="007034D1">
        <w:rPr>
          <w:b/>
          <w:color w:val="00000A"/>
          <w:sz w:val="16"/>
          <w:szCs w:val="16"/>
          <w:lang w:val="tr-TR"/>
        </w:rPr>
        <w:t xml:space="preserve"> </w:t>
      </w:r>
      <w:proofErr w:type="spellStart"/>
      <w:r w:rsidRPr="007034D1">
        <w:rPr>
          <w:b/>
          <w:color w:val="00000A"/>
          <w:sz w:val="16"/>
          <w:szCs w:val="16"/>
          <w:lang w:val="tr-TR"/>
        </w:rPr>
        <w:t>tax</w:t>
      </w:r>
      <w:proofErr w:type="spellEnd"/>
      <w:r w:rsidRPr="007034D1">
        <w:rPr>
          <w:b/>
          <w:color w:val="00000A"/>
          <w:sz w:val="16"/>
          <w:szCs w:val="16"/>
          <w:lang w:val="tr-TR"/>
        </w:rPr>
        <w:t xml:space="preserve"> </w:t>
      </w:r>
      <w:proofErr w:type="spellStart"/>
      <w:r w:rsidRPr="007034D1">
        <w:rPr>
          <w:b/>
          <w:color w:val="00000A"/>
          <w:sz w:val="16"/>
          <w:szCs w:val="16"/>
          <w:lang w:val="tr-TR"/>
        </w:rPr>
        <w:t>signs</w:t>
      </w:r>
      <w:proofErr w:type="spellEnd"/>
      <w:r w:rsidRPr="007034D1">
        <w:rPr>
          <w:b/>
          <w:color w:val="00000A"/>
          <w:sz w:val="16"/>
          <w:szCs w:val="16"/>
          <w:lang w:val="tr-TR"/>
        </w:rPr>
        <w:t xml:space="preserve"> </w:t>
      </w:r>
      <w:proofErr w:type="spellStart"/>
      <w:r w:rsidRPr="007034D1">
        <w:rPr>
          <w:b/>
          <w:color w:val="00000A"/>
          <w:sz w:val="16"/>
          <w:szCs w:val="16"/>
          <w:lang w:val="tr-TR"/>
        </w:rPr>
        <w:t>belonging</w:t>
      </w:r>
      <w:proofErr w:type="spellEnd"/>
      <w:r w:rsidRPr="007034D1">
        <w:rPr>
          <w:b/>
          <w:color w:val="00000A"/>
          <w:sz w:val="16"/>
          <w:szCs w:val="16"/>
          <w:lang w:val="tr-TR"/>
        </w:rPr>
        <w:t xml:space="preserve"> </w:t>
      </w:r>
      <w:proofErr w:type="spellStart"/>
      <w:r w:rsidRPr="007034D1">
        <w:rPr>
          <w:b/>
          <w:color w:val="00000A"/>
          <w:sz w:val="16"/>
          <w:szCs w:val="16"/>
          <w:lang w:val="tr-TR"/>
        </w:rPr>
        <w:t>to</w:t>
      </w:r>
      <w:proofErr w:type="spellEnd"/>
      <w:r w:rsidRPr="007034D1">
        <w:rPr>
          <w:b/>
          <w:color w:val="00000A"/>
          <w:sz w:val="16"/>
          <w:szCs w:val="16"/>
          <w:lang w:val="tr-TR"/>
        </w:rPr>
        <w:t xml:space="preserve"> </w:t>
      </w:r>
      <w:proofErr w:type="spellStart"/>
      <w:r w:rsidRPr="007034D1">
        <w:rPr>
          <w:b/>
          <w:color w:val="00000A"/>
          <w:sz w:val="16"/>
          <w:szCs w:val="16"/>
          <w:lang w:val="tr-TR"/>
        </w:rPr>
        <w:t>the</w:t>
      </w:r>
      <w:proofErr w:type="spellEnd"/>
      <w:r w:rsidRPr="007034D1">
        <w:rPr>
          <w:b/>
          <w:color w:val="00000A"/>
          <w:sz w:val="16"/>
          <w:szCs w:val="16"/>
          <w:lang w:val="tr-TR"/>
        </w:rPr>
        <w:t xml:space="preserve"> </w:t>
      </w:r>
      <w:proofErr w:type="spellStart"/>
      <w:r w:rsidRPr="007034D1">
        <w:rPr>
          <w:b/>
          <w:color w:val="00000A"/>
          <w:sz w:val="16"/>
          <w:szCs w:val="16"/>
          <w:lang w:val="tr-TR"/>
        </w:rPr>
        <w:t>parties</w:t>
      </w:r>
      <w:proofErr w:type="spellEnd"/>
    </w:p>
    <w:p w14:paraId="430188B9" w14:textId="2CE6F979" w:rsidR="002328E8" w:rsidRPr="00012984" w:rsidRDefault="002328E8" w:rsidP="002C3EFF">
      <w:pPr>
        <w:spacing w:line="240" w:lineRule="auto"/>
        <w:jc w:val="both"/>
        <w:rPr>
          <w:b/>
          <w:color w:val="00000A"/>
          <w:sz w:val="16"/>
          <w:szCs w:val="16"/>
          <w:lang w:val="tr-TR"/>
        </w:rPr>
      </w:pPr>
    </w:p>
    <w:p w14:paraId="33FD6FC0" w14:textId="1CB4D598" w:rsidR="002328E8" w:rsidRPr="00012984" w:rsidRDefault="002328E8" w:rsidP="002C3EFF">
      <w:pPr>
        <w:spacing w:line="240" w:lineRule="auto"/>
        <w:jc w:val="both"/>
        <w:rPr>
          <w:b/>
          <w:color w:val="00000A"/>
          <w:sz w:val="16"/>
          <w:szCs w:val="16"/>
          <w:lang w:val="tr-TR"/>
        </w:rPr>
      </w:pPr>
    </w:p>
    <w:p w14:paraId="6072EE93" w14:textId="77777777" w:rsidR="002328E8" w:rsidRPr="00012984" w:rsidRDefault="002328E8" w:rsidP="002C3EFF">
      <w:pPr>
        <w:spacing w:line="240" w:lineRule="auto"/>
        <w:jc w:val="both"/>
        <w:rPr>
          <w:b/>
          <w:color w:val="00000A"/>
          <w:sz w:val="16"/>
          <w:szCs w:val="16"/>
          <w:lang w:val="tr-TR"/>
        </w:rPr>
      </w:pPr>
    </w:p>
    <w:p w14:paraId="376EC3F5" w14:textId="77777777" w:rsidR="004E4E7B" w:rsidRDefault="004E4E7B" w:rsidP="00040C45">
      <w:pPr>
        <w:spacing w:line="240" w:lineRule="auto"/>
        <w:jc w:val="both"/>
        <w:rPr>
          <w:color w:val="00000A"/>
          <w:sz w:val="16"/>
          <w:szCs w:val="16"/>
          <w:lang w:val="tr-TR"/>
        </w:rPr>
      </w:pPr>
    </w:p>
    <w:p w14:paraId="0D6C7094" w14:textId="77777777" w:rsidR="00040C45" w:rsidRPr="00012984" w:rsidRDefault="00040C45" w:rsidP="00040C45">
      <w:pPr>
        <w:spacing w:line="276" w:lineRule="auto"/>
        <w:rPr>
          <w:b/>
          <w:bCs/>
          <w:iCs/>
          <w:color w:val="00000A"/>
          <w:sz w:val="14"/>
          <w:szCs w:val="16"/>
          <w:lang w:val="tr-TR"/>
        </w:rPr>
      </w:pPr>
    </w:p>
    <w:p w14:paraId="52A41751" w14:textId="76ABB757" w:rsidR="007B0D17" w:rsidRPr="00012984" w:rsidRDefault="007B0D17" w:rsidP="00040C45">
      <w:pPr>
        <w:spacing w:line="240" w:lineRule="auto"/>
        <w:jc w:val="both"/>
        <w:rPr>
          <w:b/>
          <w:color w:val="00000A"/>
          <w:sz w:val="16"/>
          <w:szCs w:val="16"/>
          <w:u w:val="single"/>
          <w:lang w:val="tr-TR"/>
        </w:rPr>
      </w:pPr>
    </w:p>
    <w:p w14:paraId="59E8D61B" w14:textId="1E4592FF" w:rsidR="007B0D17" w:rsidRPr="00012984" w:rsidRDefault="007B0D17" w:rsidP="002C3EFF">
      <w:pPr>
        <w:spacing w:line="240" w:lineRule="auto"/>
        <w:rPr>
          <w:b/>
          <w:bCs/>
          <w:iCs/>
          <w:color w:val="00000A"/>
          <w:sz w:val="12"/>
          <w:szCs w:val="16"/>
          <w:lang w:val="tr-TR"/>
        </w:rPr>
      </w:pPr>
    </w:p>
    <w:p w14:paraId="6E24F216" w14:textId="1A6831B4" w:rsidR="004F4F33" w:rsidRPr="00012984" w:rsidRDefault="004F4F33" w:rsidP="00721934">
      <w:pPr>
        <w:spacing w:line="240" w:lineRule="auto"/>
        <w:rPr>
          <w:b/>
          <w:bCs/>
          <w:iCs/>
          <w:color w:val="00000A"/>
          <w:sz w:val="12"/>
          <w:szCs w:val="16"/>
          <w:lang w:val="tr-TR"/>
        </w:rPr>
      </w:pPr>
    </w:p>
    <w:p w14:paraId="7CDDA547" w14:textId="7090B5F3" w:rsidR="00FD4BFF" w:rsidRPr="00012984" w:rsidRDefault="00FD4BFF" w:rsidP="003A0E7D">
      <w:pPr>
        <w:spacing w:line="276" w:lineRule="auto"/>
        <w:rPr>
          <w:b/>
          <w:bCs/>
          <w:iCs/>
          <w:color w:val="00000A"/>
          <w:sz w:val="14"/>
          <w:szCs w:val="16"/>
          <w:lang w:val="tr-TR"/>
        </w:rPr>
      </w:pPr>
    </w:p>
    <w:sectPr w:rsidR="00FD4BFF" w:rsidRPr="00012984" w:rsidSect="00461B33">
      <w:headerReference w:type="default" r:id="rId9"/>
      <w:footerReference w:type="default" r:id="rId10"/>
      <w:pgSz w:w="16838" w:h="11906" w:orient="landscape"/>
      <w:pgMar w:top="1258" w:right="458" w:bottom="426" w:left="540" w:header="567" w:footer="0" w:gutter="0"/>
      <w:cols w:num="3" w:sep="1" w:space="708" w:equalWidth="0">
        <w:col w:w="4926" w:space="708"/>
        <w:col w:w="4572" w:space="708"/>
        <w:col w:w="4926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FDC84" w14:textId="77777777" w:rsidR="00807E0A" w:rsidRDefault="00807E0A">
      <w:pPr>
        <w:spacing w:line="240" w:lineRule="auto"/>
      </w:pPr>
      <w:r>
        <w:separator/>
      </w:r>
    </w:p>
  </w:endnote>
  <w:endnote w:type="continuationSeparator" w:id="0">
    <w:p w14:paraId="4FF0D4BC" w14:textId="77777777" w:rsidR="00807E0A" w:rsidRDefault="00807E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DA871" w14:textId="08B70F99" w:rsidR="00BD064D" w:rsidRPr="002C3EFF" w:rsidRDefault="00BD064D">
    <w:pPr>
      <w:pStyle w:val="AltBilgi"/>
      <w:jc w:val="right"/>
      <w:rPr>
        <w:sz w:val="16"/>
        <w:szCs w:val="16"/>
      </w:rPr>
    </w:pPr>
    <w:r w:rsidRPr="002C3EFF">
      <w:rPr>
        <w:sz w:val="16"/>
        <w:szCs w:val="16"/>
      </w:rPr>
      <w:fldChar w:fldCharType="begin"/>
    </w:r>
    <w:r w:rsidRPr="002C3EFF">
      <w:rPr>
        <w:sz w:val="16"/>
        <w:szCs w:val="16"/>
      </w:rPr>
      <w:instrText>PAGE</w:instrText>
    </w:r>
    <w:r w:rsidRPr="002C3EFF">
      <w:rPr>
        <w:sz w:val="16"/>
        <w:szCs w:val="16"/>
      </w:rPr>
      <w:fldChar w:fldCharType="separate"/>
    </w:r>
    <w:r w:rsidRPr="002C3EFF">
      <w:rPr>
        <w:noProof/>
        <w:sz w:val="16"/>
        <w:szCs w:val="16"/>
      </w:rPr>
      <w:t>3</w:t>
    </w:r>
    <w:r w:rsidRPr="002C3EFF">
      <w:rPr>
        <w:sz w:val="16"/>
        <w:szCs w:val="16"/>
      </w:rPr>
      <w:fldChar w:fldCharType="end"/>
    </w:r>
    <w:r w:rsidR="002C3EFF" w:rsidRPr="002C3EFF">
      <w:rPr>
        <w:sz w:val="16"/>
        <w:szCs w:val="16"/>
      </w:rPr>
      <w:t>/</w:t>
    </w:r>
    <w:r w:rsidR="00FC0B23">
      <w:rPr>
        <w:sz w:val="16"/>
        <w:szCs w:val="16"/>
      </w:rPr>
      <w:t>5</w:t>
    </w:r>
  </w:p>
  <w:p w14:paraId="00C3CD4C" w14:textId="77777777" w:rsidR="00BD064D" w:rsidRDefault="00BD064D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E6D85" w14:textId="77777777" w:rsidR="00807E0A" w:rsidRDefault="00807E0A">
      <w:pPr>
        <w:spacing w:line="240" w:lineRule="auto"/>
      </w:pPr>
      <w:r>
        <w:separator/>
      </w:r>
    </w:p>
  </w:footnote>
  <w:footnote w:type="continuationSeparator" w:id="0">
    <w:p w14:paraId="7046B92C" w14:textId="77777777" w:rsidR="00807E0A" w:rsidRDefault="00807E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00658" w14:textId="6046B607" w:rsidR="00A25D23" w:rsidRPr="00461B33" w:rsidRDefault="00546123" w:rsidP="00461B33">
    <w:pPr>
      <w:pStyle w:val="stBilgi"/>
      <w:jc w:val="center"/>
      <w:rPr>
        <w:b/>
        <w:bCs/>
        <w:color w:val="00000A"/>
        <w:sz w:val="22"/>
        <w:szCs w:val="22"/>
        <w:lang w:val="tr-TR"/>
      </w:rPr>
    </w:pPr>
    <w:r>
      <w:rPr>
        <w:b/>
        <w:bCs/>
        <w:color w:val="00000A"/>
        <w:sz w:val="22"/>
        <w:szCs w:val="22"/>
        <w:lang w:val="tr-TR"/>
      </w:rPr>
      <w:t>RECIPROCAL</w:t>
    </w:r>
    <w:r w:rsidR="00FD3CBA">
      <w:rPr>
        <w:b/>
        <w:bCs/>
        <w:color w:val="00000A"/>
        <w:sz w:val="22"/>
        <w:szCs w:val="22"/>
        <w:lang w:val="tr-TR"/>
      </w:rPr>
      <w:t xml:space="preserve"> DISTRIBUTION</w:t>
    </w:r>
    <w:r w:rsidR="00FB1315" w:rsidRPr="00FB1315">
      <w:rPr>
        <w:b/>
        <w:bCs/>
        <w:color w:val="00000A"/>
        <w:sz w:val="22"/>
        <w:szCs w:val="22"/>
        <w:lang w:val="tr-TR"/>
      </w:rPr>
      <w:t xml:space="preserve"> AGREEMENT </w:t>
    </w:r>
    <w:r w:rsidR="003F44F7"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01A4620E"/>
    <w:lvl w:ilvl="0" w:tplc="0F1850D6">
      <w:start w:val="9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E659DE"/>
    <w:multiLevelType w:val="hybridMultilevel"/>
    <w:tmpl w:val="9F74BC7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03FE9"/>
    <w:multiLevelType w:val="hybridMultilevel"/>
    <w:tmpl w:val="368618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D3B36"/>
    <w:multiLevelType w:val="hybridMultilevel"/>
    <w:tmpl w:val="9850B2EC"/>
    <w:lvl w:ilvl="0" w:tplc="018A8524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34532"/>
    <w:multiLevelType w:val="hybridMultilevel"/>
    <w:tmpl w:val="ED78A208"/>
    <w:lvl w:ilvl="0" w:tplc="96B056B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8503AA"/>
    <w:multiLevelType w:val="hybridMultilevel"/>
    <w:tmpl w:val="97CE5F3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1A0F9B"/>
    <w:multiLevelType w:val="hybridMultilevel"/>
    <w:tmpl w:val="2E1A031C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485F0A"/>
    <w:multiLevelType w:val="hybridMultilevel"/>
    <w:tmpl w:val="ACFA6C1C"/>
    <w:lvl w:ilvl="0" w:tplc="17E041C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42FD3"/>
    <w:multiLevelType w:val="hybridMultilevel"/>
    <w:tmpl w:val="BCB61C96"/>
    <w:lvl w:ilvl="0" w:tplc="5D02AD2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95833"/>
    <w:multiLevelType w:val="hybridMultilevel"/>
    <w:tmpl w:val="D634337A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BF4156D"/>
    <w:multiLevelType w:val="hybridMultilevel"/>
    <w:tmpl w:val="33C2E1FA"/>
    <w:lvl w:ilvl="0" w:tplc="0F5451E0">
      <w:start w:val="1"/>
      <w:numFmt w:val="decimal"/>
      <w:lvlText w:val="4.%1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A1C33"/>
    <w:multiLevelType w:val="hybridMultilevel"/>
    <w:tmpl w:val="33B4F8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B4A11"/>
    <w:multiLevelType w:val="multilevel"/>
    <w:tmpl w:val="77821C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C476251"/>
    <w:multiLevelType w:val="hybridMultilevel"/>
    <w:tmpl w:val="CE2861AA"/>
    <w:lvl w:ilvl="0" w:tplc="3774B7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37252"/>
    <w:multiLevelType w:val="hybridMultilevel"/>
    <w:tmpl w:val="F52AD8B2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B7F3798"/>
    <w:multiLevelType w:val="hybridMultilevel"/>
    <w:tmpl w:val="271E15D8"/>
    <w:lvl w:ilvl="0" w:tplc="C46A8FFC">
      <w:start w:val="1"/>
      <w:numFmt w:val="decimal"/>
      <w:lvlText w:val="3.%1"/>
      <w:lvlJc w:val="left"/>
      <w:pPr>
        <w:ind w:left="144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C3A349C"/>
    <w:multiLevelType w:val="hybridMultilevel"/>
    <w:tmpl w:val="1AEAEE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51CDF"/>
    <w:multiLevelType w:val="hybridMultilevel"/>
    <w:tmpl w:val="831C59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0DFD"/>
    <w:multiLevelType w:val="hybridMultilevel"/>
    <w:tmpl w:val="F1CA94A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51259"/>
    <w:multiLevelType w:val="hybridMultilevel"/>
    <w:tmpl w:val="785AA5C2"/>
    <w:lvl w:ilvl="0" w:tplc="0F5451E0">
      <w:start w:val="1"/>
      <w:numFmt w:val="decimal"/>
      <w:lvlText w:val="4.%1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12"/>
  </w:num>
  <w:num w:numId="5">
    <w:abstractNumId w:val="13"/>
  </w:num>
  <w:num w:numId="6">
    <w:abstractNumId w:val="18"/>
  </w:num>
  <w:num w:numId="7">
    <w:abstractNumId w:val="19"/>
  </w:num>
  <w:num w:numId="8">
    <w:abstractNumId w:val="10"/>
  </w:num>
  <w:num w:numId="9">
    <w:abstractNumId w:val="11"/>
  </w:num>
  <w:num w:numId="10">
    <w:abstractNumId w:val="4"/>
  </w:num>
  <w:num w:numId="11">
    <w:abstractNumId w:val="8"/>
  </w:num>
  <w:num w:numId="12">
    <w:abstractNumId w:val="7"/>
  </w:num>
  <w:num w:numId="13">
    <w:abstractNumId w:val="6"/>
  </w:num>
  <w:num w:numId="14">
    <w:abstractNumId w:val="1"/>
  </w:num>
  <w:num w:numId="15">
    <w:abstractNumId w:val="3"/>
  </w:num>
  <w:num w:numId="16">
    <w:abstractNumId w:val="5"/>
  </w:num>
  <w:num w:numId="17">
    <w:abstractNumId w:val="2"/>
  </w:num>
  <w:num w:numId="18">
    <w:abstractNumId w:val="17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56"/>
    <w:rsid w:val="00005F9A"/>
    <w:rsid w:val="000071BA"/>
    <w:rsid w:val="0001055F"/>
    <w:rsid w:val="000118F6"/>
    <w:rsid w:val="00012984"/>
    <w:rsid w:val="0002742A"/>
    <w:rsid w:val="00027A92"/>
    <w:rsid w:val="00032E0C"/>
    <w:rsid w:val="000332A8"/>
    <w:rsid w:val="000361CA"/>
    <w:rsid w:val="00036241"/>
    <w:rsid w:val="00040C45"/>
    <w:rsid w:val="00040D7F"/>
    <w:rsid w:val="00043BA7"/>
    <w:rsid w:val="00081C87"/>
    <w:rsid w:val="00094EE3"/>
    <w:rsid w:val="000970A3"/>
    <w:rsid w:val="000973D9"/>
    <w:rsid w:val="000A03F3"/>
    <w:rsid w:val="000A6E3D"/>
    <w:rsid w:val="000D57D0"/>
    <w:rsid w:val="000D646A"/>
    <w:rsid w:val="000E219C"/>
    <w:rsid w:val="000E5EF4"/>
    <w:rsid w:val="000E67BE"/>
    <w:rsid w:val="000F1CBB"/>
    <w:rsid w:val="000F5CF5"/>
    <w:rsid w:val="001024EF"/>
    <w:rsid w:val="00105979"/>
    <w:rsid w:val="00105C8E"/>
    <w:rsid w:val="001066A0"/>
    <w:rsid w:val="00112A9F"/>
    <w:rsid w:val="001153C8"/>
    <w:rsid w:val="00125DDA"/>
    <w:rsid w:val="00125EB8"/>
    <w:rsid w:val="0013382F"/>
    <w:rsid w:val="0013468C"/>
    <w:rsid w:val="00144048"/>
    <w:rsid w:val="00156443"/>
    <w:rsid w:val="001631EC"/>
    <w:rsid w:val="0017231C"/>
    <w:rsid w:val="00184FBC"/>
    <w:rsid w:val="00193CD0"/>
    <w:rsid w:val="0019699A"/>
    <w:rsid w:val="00197032"/>
    <w:rsid w:val="001A1996"/>
    <w:rsid w:val="001A2F56"/>
    <w:rsid w:val="001B4EC3"/>
    <w:rsid w:val="001B550B"/>
    <w:rsid w:val="001C28AB"/>
    <w:rsid w:val="001C5989"/>
    <w:rsid w:val="001D754E"/>
    <w:rsid w:val="001F2EB7"/>
    <w:rsid w:val="001F3FF5"/>
    <w:rsid w:val="00220A28"/>
    <w:rsid w:val="00220B58"/>
    <w:rsid w:val="002223F6"/>
    <w:rsid w:val="00230186"/>
    <w:rsid w:val="002328E8"/>
    <w:rsid w:val="00235CF3"/>
    <w:rsid w:val="00241406"/>
    <w:rsid w:val="002452C3"/>
    <w:rsid w:val="002624A0"/>
    <w:rsid w:val="002660B5"/>
    <w:rsid w:val="0027164E"/>
    <w:rsid w:val="00280CDA"/>
    <w:rsid w:val="00284CC1"/>
    <w:rsid w:val="00286FA8"/>
    <w:rsid w:val="00292008"/>
    <w:rsid w:val="00292878"/>
    <w:rsid w:val="002955D7"/>
    <w:rsid w:val="00295AC0"/>
    <w:rsid w:val="00296564"/>
    <w:rsid w:val="002A2A7D"/>
    <w:rsid w:val="002B4485"/>
    <w:rsid w:val="002B75A2"/>
    <w:rsid w:val="002C3EFF"/>
    <w:rsid w:val="002C45EF"/>
    <w:rsid w:val="002C7182"/>
    <w:rsid w:val="002C7548"/>
    <w:rsid w:val="002E17D7"/>
    <w:rsid w:val="002E5422"/>
    <w:rsid w:val="002E654F"/>
    <w:rsid w:val="002F0DDB"/>
    <w:rsid w:val="002F61A8"/>
    <w:rsid w:val="003018BA"/>
    <w:rsid w:val="003143A0"/>
    <w:rsid w:val="0032676D"/>
    <w:rsid w:val="003274F2"/>
    <w:rsid w:val="00331D52"/>
    <w:rsid w:val="003355FA"/>
    <w:rsid w:val="003449B5"/>
    <w:rsid w:val="0035300F"/>
    <w:rsid w:val="00353E35"/>
    <w:rsid w:val="00367A8C"/>
    <w:rsid w:val="003726BE"/>
    <w:rsid w:val="0038277C"/>
    <w:rsid w:val="00390904"/>
    <w:rsid w:val="00396D2A"/>
    <w:rsid w:val="003971C1"/>
    <w:rsid w:val="003A0E7D"/>
    <w:rsid w:val="003A221C"/>
    <w:rsid w:val="003A6DD3"/>
    <w:rsid w:val="003A7C17"/>
    <w:rsid w:val="003C23EE"/>
    <w:rsid w:val="003C2D8C"/>
    <w:rsid w:val="003D43F2"/>
    <w:rsid w:val="003D4D5A"/>
    <w:rsid w:val="003D794F"/>
    <w:rsid w:val="003E735F"/>
    <w:rsid w:val="003F44F7"/>
    <w:rsid w:val="004025F3"/>
    <w:rsid w:val="00402F83"/>
    <w:rsid w:val="00404052"/>
    <w:rsid w:val="00410EB4"/>
    <w:rsid w:val="004116C0"/>
    <w:rsid w:val="00412457"/>
    <w:rsid w:val="00413E6A"/>
    <w:rsid w:val="004158F0"/>
    <w:rsid w:val="004217B1"/>
    <w:rsid w:val="0042204B"/>
    <w:rsid w:val="00425B68"/>
    <w:rsid w:val="0044731C"/>
    <w:rsid w:val="00452DB4"/>
    <w:rsid w:val="00453399"/>
    <w:rsid w:val="00461B33"/>
    <w:rsid w:val="004658FA"/>
    <w:rsid w:val="00465B32"/>
    <w:rsid w:val="00466024"/>
    <w:rsid w:val="00467D18"/>
    <w:rsid w:val="00474249"/>
    <w:rsid w:val="00483487"/>
    <w:rsid w:val="00487BBF"/>
    <w:rsid w:val="00495E76"/>
    <w:rsid w:val="004B3093"/>
    <w:rsid w:val="004C1853"/>
    <w:rsid w:val="004C32F3"/>
    <w:rsid w:val="004C4668"/>
    <w:rsid w:val="004C713A"/>
    <w:rsid w:val="004D0B0D"/>
    <w:rsid w:val="004D157F"/>
    <w:rsid w:val="004D7C74"/>
    <w:rsid w:val="004E0F76"/>
    <w:rsid w:val="004E4E7B"/>
    <w:rsid w:val="004E5E91"/>
    <w:rsid w:val="004E650F"/>
    <w:rsid w:val="004F4F33"/>
    <w:rsid w:val="004F79E3"/>
    <w:rsid w:val="00500902"/>
    <w:rsid w:val="00514FEB"/>
    <w:rsid w:val="005152E0"/>
    <w:rsid w:val="00520D30"/>
    <w:rsid w:val="00537CF5"/>
    <w:rsid w:val="00546123"/>
    <w:rsid w:val="0055329A"/>
    <w:rsid w:val="00554EF1"/>
    <w:rsid w:val="00561D0D"/>
    <w:rsid w:val="00564350"/>
    <w:rsid w:val="00566A7E"/>
    <w:rsid w:val="00570AF4"/>
    <w:rsid w:val="005713E5"/>
    <w:rsid w:val="00572526"/>
    <w:rsid w:val="00572C62"/>
    <w:rsid w:val="005744EE"/>
    <w:rsid w:val="0057611A"/>
    <w:rsid w:val="005822A9"/>
    <w:rsid w:val="005838CC"/>
    <w:rsid w:val="00593A74"/>
    <w:rsid w:val="005958C8"/>
    <w:rsid w:val="005A449E"/>
    <w:rsid w:val="005A4FE8"/>
    <w:rsid w:val="005B5CFB"/>
    <w:rsid w:val="005D4B99"/>
    <w:rsid w:val="005E0A5C"/>
    <w:rsid w:val="005E0CAE"/>
    <w:rsid w:val="005E3E4D"/>
    <w:rsid w:val="005E4DF2"/>
    <w:rsid w:val="005E7893"/>
    <w:rsid w:val="00602123"/>
    <w:rsid w:val="006151F8"/>
    <w:rsid w:val="00620170"/>
    <w:rsid w:val="00620960"/>
    <w:rsid w:val="00620FCF"/>
    <w:rsid w:val="006226D2"/>
    <w:rsid w:val="0062440A"/>
    <w:rsid w:val="00625C87"/>
    <w:rsid w:val="00630DAA"/>
    <w:rsid w:val="006331B6"/>
    <w:rsid w:val="006406F4"/>
    <w:rsid w:val="00642601"/>
    <w:rsid w:val="006450FA"/>
    <w:rsid w:val="00645D5C"/>
    <w:rsid w:val="00652D64"/>
    <w:rsid w:val="00671846"/>
    <w:rsid w:val="006719E7"/>
    <w:rsid w:val="00672B05"/>
    <w:rsid w:val="00675F05"/>
    <w:rsid w:val="00676E2A"/>
    <w:rsid w:val="006826B5"/>
    <w:rsid w:val="00687B4B"/>
    <w:rsid w:val="00687FCE"/>
    <w:rsid w:val="00691BA1"/>
    <w:rsid w:val="006A7599"/>
    <w:rsid w:val="006B2F74"/>
    <w:rsid w:val="006C1723"/>
    <w:rsid w:val="006D215D"/>
    <w:rsid w:val="006E1308"/>
    <w:rsid w:val="007034D1"/>
    <w:rsid w:val="007156A8"/>
    <w:rsid w:val="00717529"/>
    <w:rsid w:val="00721934"/>
    <w:rsid w:val="00721D35"/>
    <w:rsid w:val="007246A5"/>
    <w:rsid w:val="0072531D"/>
    <w:rsid w:val="0072600A"/>
    <w:rsid w:val="0074125E"/>
    <w:rsid w:val="007539D9"/>
    <w:rsid w:val="00753FAF"/>
    <w:rsid w:val="00781A37"/>
    <w:rsid w:val="00784617"/>
    <w:rsid w:val="00790C85"/>
    <w:rsid w:val="007A1BC5"/>
    <w:rsid w:val="007A1C60"/>
    <w:rsid w:val="007A24F6"/>
    <w:rsid w:val="007A6332"/>
    <w:rsid w:val="007B0D17"/>
    <w:rsid w:val="007B1E01"/>
    <w:rsid w:val="007C15EA"/>
    <w:rsid w:val="007C16C1"/>
    <w:rsid w:val="007C3667"/>
    <w:rsid w:val="007C7A2F"/>
    <w:rsid w:val="007D0413"/>
    <w:rsid w:val="007D34E3"/>
    <w:rsid w:val="007D4FB7"/>
    <w:rsid w:val="007D79AA"/>
    <w:rsid w:val="007F089A"/>
    <w:rsid w:val="007F5260"/>
    <w:rsid w:val="0080277E"/>
    <w:rsid w:val="00807E0A"/>
    <w:rsid w:val="008136DA"/>
    <w:rsid w:val="0082205C"/>
    <w:rsid w:val="00823054"/>
    <w:rsid w:val="00830095"/>
    <w:rsid w:val="0083246C"/>
    <w:rsid w:val="00834A51"/>
    <w:rsid w:val="0084124D"/>
    <w:rsid w:val="00843426"/>
    <w:rsid w:val="00845ADE"/>
    <w:rsid w:val="00852841"/>
    <w:rsid w:val="00852D0A"/>
    <w:rsid w:val="00853032"/>
    <w:rsid w:val="00894E03"/>
    <w:rsid w:val="008A6ECF"/>
    <w:rsid w:val="008B0A74"/>
    <w:rsid w:val="008B0E2B"/>
    <w:rsid w:val="008B202F"/>
    <w:rsid w:val="008B373C"/>
    <w:rsid w:val="008D0750"/>
    <w:rsid w:val="008D0C1C"/>
    <w:rsid w:val="008D166B"/>
    <w:rsid w:val="008E2CE1"/>
    <w:rsid w:val="008E5063"/>
    <w:rsid w:val="008E561D"/>
    <w:rsid w:val="008F3C8A"/>
    <w:rsid w:val="009133D7"/>
    <w:rsid w:val="00920C00"/>
    <w:rsid w:val="009237D0"/>
    <w:rsid w:val="0092552A"/>
    <w:rsid w:val="00926F98"/>
    <w:rsid w:val="00956DA8"/>
    <w:rsid w:val="0096139B"/>
    <w:rsid w:val="00966D0C"/>
    <w:rsid w:val="00973D72"/>
    <w:rsid w:val="009759D3"/>
    <w:rsid w:val="00976CD5"/>
    <w:rsid w:val="00980219"/>
    <w:rsid w:val="00981CCD"/>
    <w:rsid w:val="00982084"/>
    <w:rsid w:val="009834FB"/>
    <w:rsid w:val="009A7ED5"/>
    <w:rsid w:val="009C6CC9"/>
    <w:rsid w:val="009C7295"/>
    <w:rsid w:val="009D499D"/>
    <w:rsid w:val="009D6F7D"/>
    <w:rsid w:val="009E6B3E"/>
    <w:rsid w:val="009F1016"/>
    <w:rsid w:val="009F4AB2"/>
    <w:rsid w:val="009F7744"/>
    <w:rsid w:val="00A009D5"/>
    <w:rsid w:val="00A0541F"/>
    <w:rsid w:val="00A11E0D"/>
    <w:rsid w:val="00A1468D"/>
    <w:rsid w:val="00A16586"/>
    <w:rsid w:val="00A25359"/>
    <w:rsid w:val="00A25D23"/>
    <w:rsid w:val="00A32A3E"/>
    <w:rsid w:val="00A37F21"/>
    <w:rsid w:val="00A40F38"/>
    <w:rsid w:val="00A551A0"/>
    <w:rsid w:val="00A640A9"/>
    <w:rsid w:val="00A74F48"/>
    <w:rsid w:val="00A820E2"/>
    <w:rsid w:val="00AA053C"/>
    <w:rsid w:val="00AA6F18"/>
    <w:rsid w:val="00AC0FEC"/>
    <w:rsid w:val="00AC1B74"/>
    <w:rsid w:val="00AD0D72"/>
    <w:rsid w:val="00AD2CA0"/>
    <w:rsid w:val="00AE0D35"/>
    <w:rsid w:val="00AE1F23"/>
    <w:rsid w:val="00AF3C57"/>
    <w:rsid w:val="00AF6CA1"/>
    <w:rsid w:val="00B0145B"/>
    <w:rsid w:val="00B03B7F"/>
    <w:rsid w:val="00B04893"/>
    <w:rsid w:val="00B06B42"/>
    <w:rsid w:val="00B11AF9"/>
    <w:rsid w:val="00B1307F"/>
    <w:rsid w:val="00B13CB3"/>
    <w:rsid w:val="00B1413B"/>
    <w:rsid w:val="00B2183A"/>
    <w:rsid w:val="00B33A8A"/>
    <w:rsid w:val="00B356A1"/>
    <w:rsid w:val="00B37337"/>
    <w:rsid w:val="00B42ECC"/>
    <w:rsid w:val="00B46B93"/>
    <w:rsid w:val="00B52863"/>
    <w:rsid w:val="00B53472"/>
    <w:rsid w:val="00B568CB"/>
    <w:rsid w:val="00B707BE"/>
    <w:rsid w:val="00B70BFD"/>
    <w:rsid w:val="00B86BE1"/>
    <w:rsid w:val="00B96E35"/>
    <w:rsid w:val="00BA22B1"/>
    <w:rsid w:val="00BB6C4D"/>
    <w:rsid w:val="00BB6CC8"/>
    <w:rsid w:val="00BB6E0B"/>
    <w:rsid w:val="00BC3151"/>
    <w:rsid w:val="00BD064D"/>
    <w:rsid w:val="00BD1C62"/>
    <w:rsid w:val="00BD2708"/>
    <w:rsid w:val="00BD6E33"/>
    <w:rsid w:val="00BF2BD3"/>
    <w:rsid w:val="00C00BD8"/>
    <w:rsid w:val="00C11B17"/>
    <w:rsid w:val="00C15B6D"/>
    <w:rsid w:val="00C16A68"/>
    <w:rsid w:val="00C30089"/>
    <w:rsid w:val="00C372BE"/>
    <w:rsid w:val="00C37BD8"/>
    <w:rsid w:val="00C408A6"/>
    <w:rsid w:val="00C470E2"/>
    <w:rsid w:val="00C57890"/>
    <w:rsid w:val="00C71D15"/>
    <w:rsid w:val="00C81AD1"/>
    <w:rsid w:val="00C83BDC"/>
    <w:rsid w:val="00C857F0"/>
    <w:rsid w:val="00CA57E6"/>
    <w:rsid w:val="00CA60C9"/>
    <w:rsid w:val="00CB008E"/>
    <w:rsid w:val="00CB1491"/>
    <w:rsid w:val="00CB38AC"/>
    <w:rsid w:val="00CB5E4A"/>
    <w:rsid w:val="00CB7899"/>
    <w:rsid w:val="00CC0555"/>
    <w:rsid w:val="00CC28E3"/>
    <w:rsid w:val="00CC3E69"/>
    <w:rsid w:val="00CD34B9"/>
    <w:rsid w:val="00CD3908"/>
    <w:rsid w:val="00CD789F"/>
    <w:rsid w:val="00CE331D"/>
    <w:rsid w:val="00CE54B8"/>
    <w:rsid w:val="00CF51E5"/>
    <w:rsid w:val="00CF66C7"/>
    <w:rsid w:val="00CF79A0"/>
    <w:rsid w:val="00D01A23"/>
    <w:rsid w:val="00D02267"/>
    <w:rsid w:val="00D14638"/>
    <w:rsid w:val="00D27C18"/>
    <w:rsid w:val="00D32057"/>
    <w:rsid w:val="00D43F40"/>
    <w:rsid w:val="00D50B42"/>
    <w:rsid w:val="00D54843"/>
    <w:rsid w:val="00D558A4"/>
    <w:rsid w:val="00D561E3"/>
    <w:rsid w:val="00D602D2"/>
    <w:rsid w:val="00D64EC1"/>
    <w:rsid w:val="00D6764D"/>
    <w:rsid w:val="00D70F08"/>
    <w:rsid w:val="00D73613"/>
    <w:rsid w:val="00D7547E"/>
    <w:rsid w:val="00D81E9A"/>
    <w:rsid w:val="00D93928"/>
    <w:rsid w:val="00DA313B"/>
    <w:rsid w:val="00DA65F2"/>
    <w:rsid w:val="00DA6CB3"/>
    <w:rsid w:val="00DC58E6"/>
    <w:rsid w:val="00DD0255"/>
    <w:rsid w:val="00DD1011"/>
    <w:rsid w:val="00DD6EB7"/>
    <w:rsid w:val="00DE02C8"/>
    <w:rsid w:val="00DE379F"/>
    <w:rsid w:val="00DF13C2"/>
    <w:rsid w:val="00DF3F6A"/>
    <w:rsid w:val="00E13B58"/>
    <w:rsid w:val="00E15327"/>
    <w:rsid w:val="00E1752C"/>
    <w:rsid w:val="00E20493"/>
    <w:rsid w:val="00E20617"/>
    <w:rsid w:val="00E21FD1"/>
    <w:rsid w:val="00E246FD"/>
    <w:rsid w:val="00E35D52"/>
    <w:rsid w:val="00E35E08"/>
    <w:rsid w:val="00E36DCD"/>
    <w:rsid w:val="00E41F86"/>
    <w:rsid w:val="00E47EB4"/>
    <w:rsid w:val="00E57F9F"/>
    <w:rsid w:val="00E64172"/>
    <w:rsid w:val="00E70586"/>
    <w:rsid w:val="00E73A9F"/>
    <w:rsid w:val="00E74BC8"/>
    <w:rsid w:val="00E75D9F"/>
    <w:rsid w:val="00E803AF"/>
    <w:rsid w:val="00E82274"/>
    <w:rsid w:val="00E91DC3"/>
    <w:rsid w:val="00EA4C41"/>
    <w:rsid w:val="00EA5B6D"/>
    <w:rsid w:val="00EA731F"/>
    <w:rsid w:val="00EB441B"/>
    <w:rsid w:val="00EC27A9"/>
    <w:rsid w:val="00EC5C6D"/>
    <w:rsid w:val="00EC6D27"/>
    <w:rsid w:val="00EC76B0"/>
    <w:rsid w:val="00ED2878"/>
    <w:rsid w:val="00ED297B"/>
    <w:rsid w:val="00ED3509"/>
    <w:rsid w:val="00EE56A3"/>
    <w:rsid w:val="00EE7716"/>
    <w:rsid w:val="00EE7D39"/>
    <w:rsid w:val="00F0555C"/>
    <w:rsid w:val="00F176FD"/>
    <w:rsid w:val="00F24CB5"/>
    <w:rsid w:val="00F24DD0"/>
    <w:rsid w:val="00F256E9"/>
    <w:rsid w:val="00F36302"/>
    <w:rsid w:val="00F4334C"/>
    <w:rsid w:val="00F43B2B"/>
    <w:rsid w:val="00F47136"/>
    <w:rsid w:val="00F50DE7"/>
    <w:rsid w:val="00F50E74"/>
    <w:rsid w:val="00F53A84"/>
    <w:rsid w:val="00F55B61"/>
    <w:rsid w:val="00F561B4"/>
    <w:rsid w:val="00F641BA"/>
    <w:rsid w:val="00F729BE"/>
    <w:rsid w:val="00F7578C"/>
    <w:rsid w:val="00F775F0"/>
    <w:rsid w:val="00F87928"/>
    <w:rsid w:val="00F92958"/>
    <w:rsid w:val="00FA0A9E"/>
    <w:rsid w:val="00FA1F86"/>
    <w:rsid w:val="00FA3158"/>
    <w:rsid w:val="00FB1315"/>
    <w:rsid w:val="00FB16E1"/>
    <w:rsid w:val="00FB5182"/>
    <w:rsid w:val="00FB5CF4"/>
    <w:rsid w:val="00FC0B23"/>
    <w:rsid w:val="00FC1E26"/>
    <w:rsid w:val="00FD12FE"/>
    <w:rsid w:val="00FD1791"/>
    <w:rsid w:val="00FD3CBA"/>
    <w:rsid w:val="00FD4BFF"/>
    <w:rsid w:val="00FD517F"/>
    <w:rsid w:val="00FD54CF"/>
    <w:rsid w:val="00FD6DAC"/>
    <w:rsid w:val="00FE42BA"/>
    <w:rsid w:val="00FE4B80"/>
    <w:rsid w:val="00FE70D0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EB9500"/>
  <w14:defaultImageDpi w14:val="300"/>
  <w15:docId w15:val="{E57C6EEE-1C85-45B1-AF06-8704541E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2F56"/>
    <w:pPr>
      <w:tabs>
        <w:tab w:val="left" w:pos="708"/>
      </w:tabs>
      <w:suppressAutoHyphens/>
      <w:spacing w:line="100" w:lineRule="atLeast"/>
    </w:pPr>
    <w:rPr>
      <w:rFonts w:ascii="Arial" w:eastAsia="Calibri" w:hAnsi="Arial" w:cs="Arial"/>
      <w:color w:val="000000"/>
      <w:lang w:val="de-CH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1A2F56"/>
    <w:pPr>
      <w:suppressLineNumbers/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A2F56"/>
    <w:rPr>
      <w:rFonts w:ascii="Arial" w:eastAsia="Calibri" w:hAnsi="Arial" w:cs="Arial"/>
      <w:color w:val="000000"/>
      <w:lang w:val="de-CH" w:eastAsia="tr-TR"/>
    </w:rPr>
  </w:style>
  <w:style w:type="paragraph" w:styleId="AltBilgi">
    <w:name w:val="footer"/>
    <w:basedOn w:val="Normal"/>
    <w:link w:val="AltBilgiChar"/>
    <w:rsid w:val="001A2F56"/>
    <w:pPr>
      <w:suppressLineNumbers/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A2F56"/>
    <w:rPr>
      <w:rFonts w:ascii="Arial" w:eastAsia="Calibri" w:hAnsi="Arial" w:cs="Arial"/>
      <w:color w:val="000000"/>
      <w:lang w:val="de-CH"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1A2F5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A2F5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A2F56"/>
    <w:rPr>
      <w:rFonts w:ascii="Arial" w:eastAsia="Calibri" w:hAnsi="Arial" w:cs="Arial"/>
      <w:color w:val="000000"/>
      <w:sz w:val="20"/>
      <w:szCs w:val="20"/>
      <w:lang w:val="de-CH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73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731C"/>
    <w:rPr>
      <w:rFonts w:ascii="Tahoma" w:eastAsia="Calibri" w:hAnsi="Tahoma" w:cs="Tahoma"/>
      <w:color w:val="000000"/>
      <w:sz w:val="16"/>
      <w:szCs w:val="16"/>
      <w:lang w:val="de-CH"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256E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256E9"/>
    <w:rPr>
      <w:rFonts w:ascii="Arial" w:eastAsia="Calibri" w:hAnsi="Arial" w:cs="Arial"/>
      <w:b/>
      <w:bCs/>
      <w:color w:val="000000"/>
      <w:sz w:val="20"/>
      <w:szCs w:val="20"/>
      <w:lang w:val="de-CH" w:eastAsia="tr-TR"/>
    </w:rPr>
  </w:style>
  <w:style w:type="paragraph" w:styleId="Dzeltme">
    <w:name w:val="Revision"/>
    <w:hidden/>
    <w:uiPriority w:val="99"/>
    <w:semiHidden/>
    <w:rsid w:val="00495E76"/>
    <w:rPr>
      <w:rFonts w:ascii="Arial" w:eastAsia="Calibri" w:hAnsi="Arial" w:cs="Arial"/>
      <w:color w:val="000000"/>
      <w:lang w:val="de-CH" w:eastAsia="tr-TR"/>
    </w:rPr>
  </w:style>
  <w:style w:type="paragraph" w:styleId="ListeParagraf">
    <w:name w:val="List Paragraph"/>
    <w:basedOn w:val="Normal"/>
    <w:uiPriority w:val="34"/>
    <w:qFormat/>
    <w:rsid w:val="008A6ECF"/>
    <w:pPr>
      <w:tabs>
        <w:tab w:val="clear" w:pos="708"/>
      </w:tabs>
      <w:suppressAutoHyphens w:val="0"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val="tr-TR" w:eastAsia="en-US"/>
    </w:rPr>
  </w:style>
  <w:style w:type="character" w:styleId="Kpr">
    <w:name w:val="Hyperlink"/>
    <w:basedOn w:val="VarsaylanParagrafYazTipi"/>
    <w:uiPriority w:val="99"/>
    <w:unhideWhenUsed/>
    <w:rsid w:val="008A6ECF"/>
    <w:rPr>
      <w:color w:val="0000FF"/>
      <w:u w:val="single"/>
    </w:rPr>
  </w:style>
  <w:style w:type="paragraph" w:styleId="GvdeMetni">
    <w:name w:val="Body Text"/>
    <w:basedOn w:val="Normal"/>
    <w:link w:val="GvdeMetniChar"/>
    <w:uiPriority w:val="1"/>
    <w:qFormat/>
    <w:rsid w:val="00D73613"/>
    <w:pPr>
      <w:widowControl w:val="0"/>
      <w:tabs>
        <w:tab w:val="clear" w:pos="708"/>
      </w:tabs>
      <w:suppressAutoHyphens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sz w:val="22"/>
      <w:szCs w:val="22"/>
      <w:lang w:val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3613"/>
    <w:rPr>
      <w:rFonts w:ascii="Times New Roman" w:eastAsia="Times New Roman" w:hAnsi="Times New Roman" w:cs="Times New Roman"/>
      <w:sz w:val="22"/>
      <w:szCs w:val="22"/>
      <w:lang w:val="tr-TR" w:eastAsia="tr-TR" w:bidi="tr-TR"/>
    </w:rPr>
  </w:style>
  <w:style w:type="character" w:customStyle="1" w:styleId="zmlenmeyenBahsetme1">
    <w:name w:val="Çözümlenmeyen Bahsetme1"/>
    <w:basedOn w:val="VarsaylanParagrafYazTipi"/>
    <w:uiPriority w:val="99"/>
    <w:rsid w:val="00284CC1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361CA"/>
    <w:rPr>
      <w:color w:val="605E5C"/>
      <w:shd w:val="clear" w:color="auto" w:fill="E1DFDD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2B75A2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2B75A2"/>
    <w:rPr>
      <w:rFonts w:ascii="Consolas" w:eastAsia="Calibri" w:hAnsi="Consolas" w:cs="Arial"/>
      <w:color w:val="000000"/>
      <w:sz w:val="20"/>
      <w:szCs w:val="20"/>
      <w:lang w:val="de-CH" w:eastAsia="tr-TR"/>
    </w:rPr>
  </w:style>
  <w:style w:type="paragraph" w:styleId="AralkYok">
    <w:name w:val="No Spacing"/>
    <w:uiPriority w:val="1"/>
    <w:qFormat/>
    <w:rsid w:val="00F4334C"/>
    <w:rPr>
      <w:rFonts w:eastAsiaTheme="minorHAns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...iat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056C8-2CD8-481C-BEDB-18A79D0C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5</Pages>
  <Words>4849</Words>
  <Characters>27640</Characters>
  <Application>Microsoft Office Word</Application>
  <DocSecurity>0</DocSecurity>
  <Lines>230</Lines>
  <Paragraphs>64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bahadirgercek</dc:creator>
  <cp:lastModifiedBy>IATI Center</cp:lastModifiedBy>
  <cp:revision>34</cp:revision>
  <cp:lastPrinted>2019-11-08T14:33:00Z</cp:lastPrinted>
  <dcterms:created xsi:type="dcterms:W3CDTF">2019-11-12T11:35:00Z</dcterms:created>
  <dcterms:modified xsi:type="dcterms:W3CDTF">2019-11-23T07:32:00Z</dcterms:modified>
</cp:coreProperties>
</file>